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38" w:rsidRDefault="0031341D" w:rsidP="005F3938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 wp14:anchorId="168F4CC2" wp14:editId="12805C30">
            <wp:extent cx="804545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41D" w:rsidRDefault="0031341D" w:rsidP="005F3938">
      <w:pPr>
        <w:jc w:val="center"/>
        <w:rPr>
          <w:b/>
          <w:color w:val="000000"/>
          <w:sz w:val="28"/>
          <w:szCs w:val="28"/>
        </w:rPr>
      </w:pPr>
    </w:p>
    <w:p w:rsidR="005F3938" w:rsidRPr="00FE0370" w:rsidRDefault="005F3938" w:rsidP="005F3938">
      <w:pPr>
        <w:jc w:val="center"/>
        <w:rPr>
          <w:b/>
          <w:color w:val="000000"/>
          <w:sz w:val="28"/>
          <w:szCs w:val="28"/>
        </w:rPr>
      </w:pPr>
      <w:r w:rsidRPr="00FE0370">
        <w:rPr>
          <w:b/>
          <w:color w:val="000000"/>
          <w:sz w:val="28"/>
          <w:szCs w:val="28"/>
        </w:rPr>
        <w:t>ДЕПАРТАМЕНТ ЗДРАВООХРАНЕНИЯ</w:t>
      </w:r>
    </w:p>
    <w:p w:rsidR="005F3938" w:rsidRPr="00FE0370" w:rsidRDefault="005F3938" w:rsidP="005F3938">
      <w:pPr>
        <w:jc w:val="center"/>
        <w:rPr>
          <w:b/>
          <w:color w:val="000000"/>
          <w:sz w:val="28"/>
          <w:szCs w:val="28"/>
        </w:rPr>
      </w:pPr>
      <w:r w:rsidRPr="00FE0370">
        <w:rPr>
          <w:b/>
          <w:color w:val="000000"/>
          <w:sz w:val="28"/>
          <w:szCs w:val="28"/>
        </w:rPr>
        <w:t>ХАНТЫ-М</w:t>
      </w:r>
      <w:r>
        <w:rPr>
          <w:b/>
          <w:color w:val="000000"/>
          <w:sz w:val="28"/>
          <w:szCs w:val="28"/>
        </w:rPr>
        <w:t>АНСИЙСКОГО АВТОНОМНОГО ОКРУГА</w:t>
      </w:r>
      <w:r w:rsidRPr="00D25983">
        <w:rPr>
          <w:b/>
          <w:color w:val="000000"/>
          <w:sz w:val="28"/>
          <w:szCs w:val="28"/>
        </w:rPr>
        <w:t xml:space="preserve"> – </w:t>
      </w:r>
      <w:r w:rsidRPr="00FE0370">
        <w:rPr>
          <w:b/>
          <w:color w:val="000000"/>
          <w:sz w:val="28"/>
          <w:szCs w:val="28"/>
        </w:rPr>
        <w:t>ЮГРЫ</w:t>
      </w:r>
    </w:p>
    <w:p w:rsidR="005F3938" w:rsidRDefault="005F3938" w:rsidP="005F3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(Депздрав Югры)</w:t>
      </w:r>
    </w:p>
    <w:p w:rsidR="005F3938" w:rsidRDefault="005F3938" w:rsidP="005F3938">
      <w:pPr>
        <w:jc w:val="center"/>
        <w:rPr>
          <w:b/>
          <w:sz w:val="36"/>
        </w:rPr>
      </w:pPr>
    </w:p>
    <w:p w:rsidR="005F3938" w:rsidRPr="008A0729" w:rsidRDefault="005F3938" w:rsidP="005F3938">
      <w:pPr>
        <w:jc w:val="center"/>
        <w:rPr>
          <w:b/>
          <w:sz w:val="36"/>
        </w:rPr>
      </w:pPr>
      <w:r>
        <w:rPr>
          <w:b/>
          <w:sz w:val="36"/>
        </w:rPr>
        <w:t xml:space="preserve">П Р И </w:t>
      </w:r>
      <w:r w:rsidRPr="008A0729">
        <w:rPr>
          <w:b/>
          <w:sz w:val="36"/>
        </w:rPr>
        <w:t>К А З</w:t>
      </w:r>
    </w:p>
    <w:p w:rsidR="0031341D" w:rsidRDefault="0031341D" w:rsidP="005F3938">
      <w:pPr>
        <w:jc w:val="center"/>
        <w:rPr>
          <w:color w:val="000000"/>
          <w:sz w:val="28"/>
          <w:szCs w:val="28"/>
        </w:rPr>
      </w:pPr>
    </w:p>
    <w:p w:rsidR="005F3938" w:rsidRPr="008416EB" w:rsidRDefault="005F3938" w:rsidP="005F393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Регионального календаря профилактических прививок Ханты-Мансийского автономного округа – Югры</w:t>
      </w:r>
      <w:r w:rsidRPr="008416EB">
        <w:rPr>
          <w:color w:val="000000"/>
          <w:sz w:val="32"/>
          <w:szCs w:val="32"/>
          <w:vertAlign w:val="superscript"/>
        </w:rPr>
        <w:t>*</w:t>
      </w:r>
    </w:p>
    <w:p w:rsidR="005F3938" w:rsidRPr="00FE0370" w:rsidRDefault="005F3938" w:rsidP="005F3938">
      <w:pPr>
        <w:rPr>
          <w:sz w:val="28"/>
          <w:szCs w:val="28"/>
        </w:rPr>
      </w:pPr>
    </w:p>
    <w:p w:rsidR="005F3938" w:rsidRDefault="005F3938" w:rsidP="005F3938">
      <w:pPr>
        <w:rPr>
          <w:sz w:val="28"/>
          <w:szCs w:val="28"/>
        </w:rPr>
      </w:pPr>
      <w:r>
        <w:rPr>
          <w:sz w:val="28"/>
          <w:szCs w:val="28"/>
        </w:rPr>
        <w:t>от_______________</w:t>
      </w:r>
      <w:r w:rsidRPr="00FE03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Pr="00FE037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 </w:t>
      </w:r>
      <w:r w:rsidRPr="00FE03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0370">
        <w:rPr>
          <w:sz w:val="28"/>
          <w:szCs w:val="28"/>
        </w:rPr>
        <w:t>нп</w:t>
      </w:r>
    </w:p>
    <w:p w:rsidR="005F3938" w:rsidRPr="00FE0370" w:rsidRDefault="005F3938" w:rsidP="005F3938">
      <w:pPr>
        <w:rPr>
          <w:sz w:val="28"/>
          <w:szCs w:val="28"/>
        </w:rPr>
      </w:pPr>
      <w:r w:rsidRPr="00E54289">
        <w:rPr>
          <w:sz w:val="28"/>
          <w:szCs w:val="28"/>
        </w:rPr>
        <w:t>Ханты-Мансийск</w:t>
      </w:r>
    </w:p>
    <w:p w:rsidR="005F3938" w:rsidRDefault="005F3938" w:rsidP="005F3938">
      <w:pPr>
        <w:ind w:firstLine="709"/>
        <w:jc w:val="both"/>
        <w:rPr>
          <w:b/>
          <w:sz w:val="28"/>
          <w:szCs w:val="28"/>
        </w:rPr>
      </w:pPr>
    </w:p>
    <w:p w:rsidR="0031341D" w:rsidRPr="0031341D" w:rsidRDefault="005F3938" w:rsidP="0031341D">
      <w:pPr>
        <w:spacing w:line="276" w:lineRule="auto"/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B54476">
        <w:rPr>
          <w:rFonts w:eastAsia="Calibri"/>
          <w:sz w:val="28"/>
          <w:szCs w:val="28"/>
        </w:rPr>
        <w:t xml:space="preserve"> соответствии с Федеральными законами от 17 сентября 1998 года</w:t>
      </w:r>
      <w:r>
        <w:rPr>
          <w:rFonts w:eastAsia="Calibri"/>
          <w:sz w:val="28"/>
          <w:szCs w:val="28"/>
        </w:rPr>
        <w:t xml:space="preserve">  № </w:t>
      </w:r>
      <w:r w:rsidRPr="00B54476">
        <w:rPr>
          <w:rFonts w:eastAsia="Calibri"/>
          <w:sz w:val="28"/>
          <w:szCs w:val="28"/>
        </w:rPr>
        <w:t xml:space="preserve">157-ФЗ «Об иммунопрофилактике инфекционных болезней», от 21 ноября 2011 года № 323-ФЗ «Об основах охраны здоровья граждан в Российской Федерации», приказами Министерства здравоохранения Российской Федерации от 21 марта 2014 года № 125н «Об утверждении Национального календаря профилактических прививок и календаря профилактических прививок по эпидемическим показаниям», от 16 июня 2016 года № 370н «О внесении изменений в приложения № 1 и 2 к приказу № 125н от 21 марта 2014 года», </w:t>
      </w:r>
      <w:r w:rsidR="0031341D" w:rsidRPr="0031341D">
        <w:rPr>
          <w:rFonts w:eastAsia="Calibri"/>
          <w:sz w:val="28"/>
          <w:szCs w:val="28"/>
        </w:rPr>
        <w:t>», в целях сохранения эпидемиологического благополучия по инфекционным заболеваниям, управляемым средствами специфической иммунопрофилактики  п р и к а з ы в а ю:</w:t>
      </w:r>
    </w:p>
    <w:p w:rsidR="0031341D" w:rsidRPr="0031341D" w:rsidRDefault="0031341D" w:rsidP="0031341D">
      <w:pPr>
        <w:spacing w:line="276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31341D">
        <w:rPr>
          <w:rFonts w:eastAsia="Calibri"/>
          <w:sz w:val="28"/>
          <w:szCs w:val="28"/>
        </w:rPr>
        <w:t xml:space="preserve">1. Утвердить Региональный календарь профилактических прививок Ханты-Мансийского автономного округа – Югры (приложение). </w:t>
      </w:r>
    </w:p>
    <w:p w:rsidR="00EA7B13" w:rsidRDefault="0031341D" w:rsidP="0031341D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31341D">
        <w:rPr>
          <w:rFonts w:eastAsia="Calibri"/>
          <w:sz w:val="28"/>
          <w:szCs w:val="28"/>
        </w:rPr>
        <w:t xml:space="preserve">2. Контроль за исполнением приказа возложить на заместителя директора Департамента – начальника </w:t>
      </w:r>
      <w:r>
        <w:rPr>
          <w:rFonts w:eastAsia="Calibri"/>
          <w:sz w:val="28"/>
          <w:szCs w:val="28"/>
        </w:rPr>
        <w:t>У</w:t>
      </w:r>
      <w:r w:rsidRPr="0031341D">
        <w:rPr>
          <w:rFonts w:eastAsia="Calibri"/>
          <w:sz w:val="28"/>
          <w:szCs w:val="28"/>
        </w:rPr>
        <w:t>правления медицинской помощи детям и службы родовспоможения Департамента здравоохранения Ханты-Мансийского автономного округа – Югры И.В. Винокурову.</w:t>
      </w:r>
    </w:p>
    <w:p w:rsidR="005F3938" w:rsidRDefault="005F3938" w:rsidP="005F3938">
      <w:pPr>
        <w:rPr>
          <w:sz w:val="28"/>
          <w:szCs w:val="28"/>
        </w:rPr>
      </w:pPr>
    </w:p>
    <w:p w:rsidR="0031341D" w:rsidRDefault="0031341D" w:rsidP="0031341D">
      <w:pPr>
        <w:jc w:val="center"/>
        <w:rPr>
          <w:sz w:val="28"/>
          <w:szCs w:val="28"/>
        </w:rPr>
      </w:pPr>
    </w:p>
    <w:p w:rsidR="0031341D" w:rsidRDefault="0031341D" w:rsidP="0031341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                А.А. Добровольский</w:t>
      </w:r>
    </w:p>
    <w:p w:rsidR="0031341D" w:rsidRDefault="0031341D" w:rsidP="005F3938">
      <w:pPr>
        <w:rPr>
          <w:sz w:val="28"/>
          <w:szCs w:val="28"/>
        </w:rPr>
      </w:pPr>
    </w:p>
    <w:p w:rsidR="00B64968" w:rsidRDefault="005F3938" w:rsidP="00EA7B13">
      <w:pPr>
        <w:rPr>
          <w:sz w:val="26"/>
          <w:szCs w:val="26"/>
        </w:rPr>
        <w:sectPr w:rsidR="00B64968" w:rsidSect="00CF3246">
          <w:headerReference w:type="even" r:id="rId9"/>
          <w:headerReference w:type="default" r:id="rId10"/>
          <w:footerReference w:type="default" r:id="rId11"/>
          <w:pgSz w:w="11906" w:h="16838"/>
          <w:pgMar w:top="1418" w:right="1134" w:bottom="1134" w:left="1559" w:header="737" w:footer="737" w:gutter="0"/>
          <w:cols w:space="708"/>
          <w:titlePg/>
          <w:docGrid w:linePitch="360"/>
        </w:sectPr>
      </w:pPr>
      <w:r w:rsidRPr="0031341D">
        <w:rPr>
          <w:vertAlign w:val="superscript"/>
        </w:rPr>
        <w:t>*</w:t>
      </w:r>
      <w:r w:rsidRPr="0031341D">
        <w:t xml:space="preserve"> План профилактических прививок на календарный год формировать на основании Регионального календаря с учётом актуальности инфекционного пейзажа в Ханты-Мансийском автономном округе – Югре</w:t>
      </w:r>
    </w:p>
    <w:p w:rsidR="00EA7B13" w:rsidRPr="00EA7B13" w:rsidRDefault="00EA7B13" w:rsidP="00EA7B13">
      <w:pPr>
        <w:ind w:firstLine="708"/>
        <w:jc w:val="right"/>
        <w:rPr>
          <w:sz w:val="28"/>
          <w:szCs w:val="28"/>
        </w:rPr>
      </w:pPr>
      <w:r w:rsidRPr="00EA7B13">
        <w:rPr>
          <w:sz w:val="28"/>
          <w:szCs w:val="28"/>
        </w:rPr>
        <w:lastRenderedPageBreak/>
        <w:t xml:space="preserve">Приложение к приказу </w:t>
      </w:r>
    </w:p>
    <w:p w:rsidR="00EA7B13" w:rsidRPr="00EA7B13" w:rsidRDefault="00EA7B13" w:rsidP="00EA7B13">
      <w:pPr>
        <w:ind w:firstLine="708"/>
        <w:jc w:val="right"/>
        <w:rPr>
          <w:sz w:val="28"/>
          <w:szCs w:val="28"/>
        </w:rPr>
      </w:pPr>
      <w:r w:rsidRPr="00EA7B13">
        <w:rPr>
          <w:sz w:val="28"/>
          <w:szCs w:val="28"/>
        </w:rPr>
        <w:t xml:space="preserve">Департамента здравоохранения </w:t>
      </w:r>
    </w:p>
    <w:p w:rsidR="0031341D" w:rsidRPr="00EA7B13" w:rsidRDefault="00EA7B13" w:rsidP="0031341D">
      <w:pPr>
        <w:ind w:firstLine="708"/>
        <w:jc w:val="right"/>
        <w:rPr>
          <w:sz w:val="28"/>
          <w:szCs w:val="28"/>
        </w:rPr>
      </w:pPr>
      <w:r w:rsidRPr="00EA7B13">
        <w:rPr>
          <w:sz w:val="28"/>
          <w:szCs w:val="28"/>
        </w:rPr>
        <w:t xml:space="preserve">Ханты-Мансийского автономного округа – </w:t>
      </w:r>
      <w:r w:rsidR="0031341D">
        <w:rPr>
          <w:sz w:val="28"/>
          <w:szCs w:val="28"/>
        </w:rPr>
        <w:t>Югры</w:t>
      </w:r>
    </w:p>
    <w:p w:rsidR="005F3938" w:rsidRPr="00EA7B13" w:rsidRDefault="005F3938" w:rsidP="00EA7B13">
      <w:pPr>
        <w:ind w:firstLine="708"/>
        <w:jc w:val="right"/>
        <w:rPr>
          <w:sz w:val="28"/>
          <w:szCs w:val="28"/>
        </w:rPr>
      </w:pPr>
    </w:p>
    <w:p w:rsidR="00EA7B13" w:rsidRPr="00EA7B13" w:rsidRDefault="00EA7B13" w:rsidP="00EA7B13">
      <w:pPr>
        <w:ind w:firstLine="708"/>
        <w:jc w:val="right"/>
        <w:rPr>
          <w:sz w:val="28"/>
          <w:szCs w:val="28"/>
        </w:rPr>
      </w:pPr>
      <w:r w:rsidRPr="00EA7B13">
        <w:rPr>
          <w:sz w:val="28"/>
          <w:szCs w:val="28"/>
        </w:rPr>
        <w:t>от__________ №______________</w:t>
      </w:r>
    </w:p>
    <w:p w:rsidR="005F3938" w:rsidRPr="00EA7B13" w:rsidRDefault="005F3938" w:rsidP="00556F5A">
      <w:pPr>
        <w:ind w:firstLine="708"/>
        <w:jc w:val="center"/>
        <w:rPr>
          <w:sz w:val="28"/>
          <w:szCs w:val="28"/>
        </w:rPr>
      </w:pPr>
    </w:p>
    <w:p w:rsidR="005F3938" w:rsidRDefault="005F3938" w:rsidP="00556F5A">
      <w:pPr>
        <w:ind w:firstLine="708"/>
        <w:jc w:val="center"/>
        <w:rPr>
          <w:sz w:val="24"/>
          <w:szCs w:val="24"/>
        </w:rPr>
      </w:pPr>
    </w:p>
    <w:p w:rsidR="00556F5A" w:rsidRPr="004031C3" w:rsidRDefault="00556F5A" w:rsidP="00556F5A">
      <w:pPr>
        <w:ind w:firstLine="708"/>
        <w:jc w:val="center"/>
        <w:rPr>
          <w:sz w:val="24"/>
          <w:szCs w:val="24"/>
        </w:rPr>
      </w:pPr>
      <w:r w:rsidRPr="004031C3">
        <w:rPr>
          <w:sz w:val="24"/>
          <w:szCs w:val="24"/>
        </w:rPr>
        <w:t>Региональный календарь профилактических прививок Ханты-Мансийского автономного округа – Югры</w:t>
      </w:r>
    </w:p>
    <w:p w:rsidR="0011094E" w:rsidRPr="004031C3" w:rsidRDefault="0011094E" w:rsidP="00556F5A">
      <w:pPr>
        <w:ind w:firstLine="708"/>
        <w:jc w:val="center"/>
        <w:rPr>
          <w:sz w:val="24"/>
          <w:szCs w:val="24"/>
        </w:rPr>
      </w:pPr>
    </w:p>
    <w:p w:rsidR="0011094E" w:rsidRPr="004031C3" w:rsidRDefault="0011094E" w:rsidP="00556F5A">
      <w:pPr>
        <w:ind w:firstLine="708"/>
        <w:jc w:val="center"/>
        <w:rPr>
          <w:b/>
          <w:sz w:val="24"/>
          <w:szCs w:val="24"/>
        </w:rPr>
      </w:pPr>
      <w:r w:rsidRPr="004031C3">
        <w:rPr>
          <w:b/>
          <w:sz w:val="24"/>
          <w:szCs w:val="24"/>
        </w:rPr>
        <w:t>Часть 1</w:t>
      </w:r>
      <w:r w:rsidR="00B11510" w:rsidRPr="004031C3">
        <w:rPr>
          <w:b/>
          <w:sz w:val="24"/>
          <w:szCs w:val="24"/>
        </w:rPr>
        <w:t xml:space="preserve"> Национальный календарь профилактических прививок </w:t>
      </w:r>
    </w:p>
    <w:tbl>
      <w:tblPr>
        <w:tblStyle w:val="25"/>
        <w:tblW w:w="15276" w:type="dxa"/>
        <w:tblLook w:val="04A0" w:firstRow="1" w:lastRow="0" w:firstColumn="1" w:lastColumn="0" w:noHBand="0" w:noVBand="1"/>
      </w:tblPr>
      <w:tblGrid>
        <w:gridCol w:w="4361"/>
        <w:gridCol w:w="4961"/>
        <w:gridCol w:w="5954"/>
      </w:tblGrid>
      <w:tr w:rsidR="00556F5A" w:rsidRPr="00B24747" w:rsidTr="005C7786">
        <w:tc>
          <w:tcPr>
            <w:tcW w:w="4361" w:type="dxa"/>
          </w:tcPr>
          <w:p w:rsidR="00556F5A" w:rsidRPr="00B24747" w:rsidRDefault="00556F5A" w:rsidP="00AA642D">
            <w:pPr>
              <w:jc w:val="center"/>
              <w:rPr>
                <w:sz w:val="22"/>
                <w:szCs w:val="22"/>
              </w:rPr>
            </w:pPr>
            <w:r w:rsidRPr="00B24747">
              <w:rPr>
                <w:sz w:val="22"/>
                <w:szCs w:val="22"/>
              </w:rPr>
              <w:t xml:space="preserve">Категории и возраст граждан, подлежащих профилактическим прививкам </w:t>
            </w:r>
          </w:p>
        </w:tc>
        <w:tc>
          <w:tcPr>
            <w:tcW w:w="4961" w:type="dxa"/>
          </w:tcPr>
          <w:p w:rsidR="00556F5A" w:rsidRPr="00B24747" w:rsidRDefault="00556F5A" w:rsidP="00AA642D">
            <w:pPr>
              <w:jc w:val="center"/>
              <w:rPr>
                <w:sz w:val="22"/>
                <w:szCs w:val="22"/>
              </w:rPr>
            </w:pPr>
            <w:r w:rsidRPr="00B24747">
              <w:rPr>
                <w:sz w:val="22"/>
                <w:szCs w:val="22"/>
              </w:rPr>
              <w:t>Наименование прививки</w:t>
            </w:r>
          </w:p>
        </w:tc>
        <w:tc>
          <w:tcPr>
            <w:tcW w:w="5954" w:type="dxa"/>
          </w:tcPr>
          <w:p w:rsidR="00556F5A" w:rsidRPr="00B24747" w:rsidRDefault="00556F5A" w:rsidP="00AA642D">
            <w:pPr>
              <w:jc w:val="center"/>
              <w:rPr>
                <w:sz w:val="22"/>
                <w:szCs w:val="22"/>
              </w:rPr>
            </w:pPr>
            <w:r w:rsidRPr="00B24747">
              <w:rPr>
                <w:sz w:val="22"/>
                <w:szCs w:val="22"/>
              </w:rPr>
              <w:t xml:space="preserve">Порядок проведения профилактических прививок </w:t>
            </w:r>
          </w:p>
        </w:tc>
      </w:tr>
      <w:tr w:rsidR="00556F5A" w:rsidRPr="00B24747" w:rsidTr="005C7786">
        <w:tc>
          <w:tcPr>
            <w:tcW w:w="43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Новорожденные в первые 24 часа жизни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вакцинация против вирусного гепатита В</w:t>
            </w:r>
          </w:p>
        </w:tc>
        <w:tc>
          <w:tcPr>
            <w:tcW w:w="5954" w:type="dxa"/>
          </w:tcPr>
          <w:p w:rsid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в соответствии с инструкциями по применению вакцин новорожденным, в том числе из групп риска: </w:t>
            </w:r>
          </w:p>
          <w:p w:rsidR="005E19E0" w:rsidRDefault="005E19E0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Ро</w:t>
            </w:r>
            <w:r w:rsidR="00556F5A" w:rsidRPr="005E19E0">
              <w:rPr>
                <w:sz w:val="24"/>
                <w:szCs w:val="24"/>
              </w:rPr>
              <w:t xml:space="preserve">дившиеся от матерей - носителей </w:t>
            </w:r>
            <w:r w:rsidR="00556F5A" w:rsidRPr="005E19E0">
              <w:rPr>
                <w:sz w:val="24"/>
                <w:szCs w:val="24"/>
                <w:lang w:val="en-US"/>
              </w:rPr>
              <w:t>HBsAg</w:t>
            </w:r>
            <w:r w:rsidR="00556F5A" w:rsidRPr="005E19E0">
              <w:rPr>
                <w:sz w:val="24"/>
                <w:szCs w:val="24"/>
              </w:rPr>
              <w:t xml:space="preserve">; </w:t>
            </w:r>
          </w:p>
          <w:p w:rsidR="005E19E0" w:rsidRDefault="005E19E0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</w:t>
            </w:r>
            <w:r w:rsidR="00556F5A" w:rsidRPr="005E19E0">
              <w:rPr>
                <w:sz w:val="24"/>
                <w:szCs w:val="24"/>
              </w:rPr>
              <w:t xml:space="preserve">ольных вирусным гепатитом В или перенесших вирусный гепатит В в третьем триместре беременности; </w:t>
            </w:r>
          </w:p>
          <w:p w:rsidR="005E19E0" w:rsidRDefault="005E19E0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</w:t>
            </w:r>
            <w:r w:rsidR="00556F5A" w:rsidRPr="005E19E0">
              <w:rPr>
                <w:sz w:val="24"/>
                <w:szCs w:val="24"/>
              </w:rPr>
              <w:t xml:space="preserve">е имеющих результатов обследования на маркеры гепатита В; </w:t>
            </w:r>
          </w:p>
          <w:p w:rsidR="00556F5A" w:rsidRDefault="005E19E0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</w:t>
            </w:r>
            <w:r w:rsidR="00556F5A" w:rsidRPr="005E19E0">
              <w:rPr>
                <w:sz w:val="24"/>
                <w:szCs w:val="24"/>
              </w:rPr>
              <w:t xml:space="preserve">аркозависимых, в семьях, в которых есть носитель </w:t>
            </w:r>
            <w:r w:rsidR="00556F5A" w:rsidRPr="005E19E0">
              <w:rPr>
                <w:sz w:val="24"/>
                <w:szCs w:val="24"/>
                <w:lang w:val="en-US"/>
              </w:rPr>
              <w:t>HBsAg</w:t>
            </w:r>
            <w:r w:rsidR="00556F5A" w:rsidRPr="005E19E0">
              <w:rPr>
                <w:sz w:val="24"/>
                <w:szCs w:val="24"/>
              </w:rPr>
              <w:t xml:space="preserve"> или больной острым вирусным гепатитом В и хроническими вирусными гепатитами (далее - группы риска).</w:t>
            </w:r>
            <w:r>
              <w:rPr>
                <w:sz w:val="24"/>
                <w:szCs w:val="24"/>
              </w:rPr>
              <w:t xml:space="preserve"> </w:t>
            </w:r>
          </w:p>
          <w:p w:rsidR="005E19E0" w:rsidRPr="005E19E0" w:rsidRDefault="005E19E0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Новорожденные на 3-7 день жизни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против туберкулеза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новорожденным вакцинами для профилактики туберкулеза (для щадящей первичной иммунизации) в соответствии с инструкциями по их применению. </w:t>
            </w:r>
            <w:r w:rsidR="0059150E" w:rsidRPr="005E19E0">
              <w:rPr>
                <w:sz w:val="24"/>
                <w:szCs w:val="24"/>
              </w:rPr>
              <w:t xml:space="preserve">С учетом </w:t>
            </w:r>
            <w:r w:rsidR="00711372" w:rsidRPr="005E19E0">
              <w:rPr>
                <w:sz w:val="24"/>
                <w:szCs w:val="24"/>
              </w:rPr>
              <w:t xml:space="preserve">эпидситуации </w:t>
            </w:r>
            <w:r w:rsidR="00AA642D" w:rsidRPr="005E19E0">
              <w:rPr>
                <w:sz w:val="24"/>
                <w:szCs w:val="24"/>
              </w:rPr>
              <w:t xml:space="preserve">при </w:t>
            </w:r>
            <w:r w:rsidR="00711372" w:rsidRPr="005E19E0">
              <w:rPr>
                <w:sz w:val="24"/>
                <w:szCs w:val="24"/>
              </w:rPr>
              <w:t>показателя</w:t>
            </w:r>
            <w:r w:rsidR="00AA642D" w:rsidRPr="005E19E0">
              <w:rPr>
                <w:sz w:val="24"/>
                <w:szCs w:val="24"/>
              </w:rPr>
              <w:t>х</w:t>
            </w:r>
            <w:r w:rsidR="00711372" w:rsidRPr="005E19E0">
              <w:rPr>
                <w:sz w:val="24"/>
                <w:szCs w:val="24"/>
              </w:rPr>
              <w:t xml:space="preserve"> заболеваемости, превышающими 80 на 100 тыс. населения, а также при наличии в окружении </w:t>
            </w:r>
            <w:r w:rsidR="00711372" w:rsidRPr="005E19E0">
              <w:rPr>
                <w:sz w:val="24"/>
                <w:szCs w:val="24"/>
              </w:rPr>
              <w:lastRenderedPageBreak/>
              <w:t>новорожденного больных туберкулезом - вакцин</w:t>
            </w:r>
            <w:r w:rsidR="00AA642D" w:rsidRPr="005E19E0">
              <w:rPr>
                <w:sz w:val="24"/>
                <w:szCs w:val="24"/>
              </w:rPr>
              <w:t>ой для профилактики туберкулеза</w:t>
            </w:r>
            <w:r w:rsidR="00711372" w:rsidRPr="005E19E0">
              <w:rPr>
                <w:sz w:val="24"/>
                <w:szCs w:val="24"/>
              </w:rPr>
              <w:t>.</w:t>
            </w:r>
          </w:p>
          <w:p w:rsidR="005E19E0" w:rsidRPr="005E19E0" w:rsidRDefault="005E19E0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в 1 месяц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вакцинация против вирусного гепатита В</w:t>
            </w:r>
          </w:p>
        </w:tc>
        <w:tc>
          <w:tcPr>
            <w:tcW w:w="5954" w:type="dxa"/>
          </w:tcPr>
          <w:p w:rsidR="005E19E0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в том числе из групп риска</w:t>
            </w:r>
          </w:p>
        </w:tc>
      </w:tr>
      <w:tr w:rsidR="00556F5A" w:rsidRPr="00B24747" w:rsidTr="005C7786">
        <w:tc>
          <w:tcPr>
            <w:tcW w:w="4361" w:type="dxa"/>
            <w:vMerge w:val="restart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2 месяца</w:t>
            </w:r>
          </w:p>
        </w:tc>
        <w:tc>
          <w:tcPr>
            <w:tcW w:w="4961" w:type="dxa"/>
          </w:tcPr>
          <w:p w:rsidR="00135AA7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Третья вакцинация против вирусного гепатита В </w:t>
            </w: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(группы риска) 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83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из групп риска</w:t>
            </w:r>
          </w:p>
          <w:p w:rsidR="002E063F" w:rsidRPr="005E19E0" w:rsidRDefault="002E063F" w:rsidP="005E19E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вакцинация против пневмококковой инфекции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83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вакцинами, разрешенными к применению детям данной возрастной группы, в соответствии с инструк</w:t>
            </w:r>
            <w:r w:rsidR="002E063F">
              <w:rPr>
                <w:sz w:val="24"/>
                <w:szCs w:val="24"/>
              </w:rPr>
              <w:t>циями по применению препаратов</w:t>
            </w:r>
          </w:p>
          <w:p w:rsidR="002E063F" w:rsidRPr="005E19E0" w:rsidRDefault="002E063F" w:rsidP="005E19E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 w:val="restart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</w:p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3 месяца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ind w:right="4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вакцинация против дифтерии, коклюша, столбняка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</w:t>
            </w:r>
          </w:p>
          <w:p w:rsidR="002E063F" w:rsidRPr="005E19E0" w:rsidRDefault="002E063F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вакцинация против полиомиелита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69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  <w:p w:rsidR="002E063F" w:rsidRPr="005E19E0" w:rsidRDefault="002E063F" w:rsidP="005E19E0">
            <w:pPr>
              <w:spacing w:line="269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ind w:right="4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Первая вакцинация против гемофильной инфекции (группы риска) </w:t>
            </w:r>
          </w:p>
        </w:tc>
        <w:tc>
          <w:tcPr>
            <w:tcW w:w="5954" w:type="dxa"/>
          </w:tcPr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в соответствии с инструкциями по применению вакцин детям, относящимся к группам риска: </w:t>
            </w:r>
          </w:p>
          <w:p w:rsidR="00556F5A" w:rsidRPr="005E19E0" w:rsidRDefault="002E063F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556F5A" w:rsidRPr="005E19E0">
              <w:rPr>
                <w:sz w:val="24"/>
                <w:szCs w:val="24"/>
              </w:rPr>
              <w:t xml:space="preserve"> иммунодефицитными состояниями или анатомическими дефектами, приводящими к резко повышенной опасности заболевания </w:t>
            </w:r>
            <w:r w:rsidR="00556F5A" w:rsidRPr="005E19E0">
              <w:rPr>
                <w:sz w:val="24"/>
                <w:szCs w:val="24"/>
                <w:lang w:val="en-US"/>
              </w:rPr>
              <w:t>Hib</w:t>
            </w:r>
            <w:r w:rsidR="00556F5A" w:rsidRPr="005E19E0">
              <w:rPr>
                <w:sz w:val="24"/>
                <w:szCs w:val="24"/>
              </w:rPr>
              <w:t xml:space="preserve">- инфекцией; </w:t>
            </w:r>
          </w:p>
          <w:p w:rsidR="00556F5A" w:rsidRDefault="002E063F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="00556F5A" w:rsidRPr="005E19E0">
              <w:rPr>
                <w:sz w:val="24"/>
                <w:szCs w:val="24"/>
              </w:rPr>
              <w:t xml:space="preserve"> онкогематологическими заболеваниями и/или длительно получающие иммуносупрессивную терапию;</w:t>
            </w:r>
          </w:p>
          <w:p w:rsidR="00556F5A" w:rsidRDefault="002E063F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56F5A" w:rsidRPr="005E19E0">
              <w:rPr>
                <w:sz w:val="24"/>
                <w:szCs w:val="24"/>
              </w:rPr>
              <w:t>ВИЧ-инфицированным или рожденным от ВИЧ-инфицированных матерей;</w:t>
            </w:r>
          </w:p>
          <w:p w:rsidR="00556F5A" w:rsidRPr="005E19E0" w:rsidRDefault="002E063F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</w:t>
            </w:r>
            <w:r w:rsidR="00556F5A" w:rsidRPr="005E19E0">
              <w:rPr>
                <w:sz w:val="24"/>
                <w:szCs w:val="24"/>
              </w:rPr>
              <w:t xml:space="preserve">аходящимся в закрытых детских дошкольных учреждениях (дома ребенка, детские дома, </w:t>
            </w:r>
            <w:r w:rsidR="00556F5A" w:rsidRPr="005E19E0">
              <w:rPr>
                <w:sz w:val="24"/>
                <w:szCs w:val="24"/>
              </w:rPr>
              <w:lastRenderedPageBreak/>
              <w:t xml:space="preserve">специализированные интернаты (для детей с психоневрологическими заболеваниями и др.), противотуберкулезные санитарно-оздоровительные учреждения). </w:t>
            </w:r>
          </w:p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b/>
                <w:bCs/>
                <w:sz w:val="24"/>
                <w:szCs w:val="24"/>
                <w:shd w:val="clear" w:color="auto" w:fill="FFFFFF"/>
              </w:rPr>
              <w:t>Примечание.</w:t>
            </w:r>
          </w:p>
          <w:p w:rsidR="00556F5A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Курс вакцинации против гемофильной инфекции для детей в возрасте от 3 до 6 месяцев состоит из 3 инъекций по 0,5 мл с интервалом 1-1,5 месяца. </w:t>
            </w:r>
          </w:p>
          <w:p w:rsidR="002E063F" w:rsidRPr="005E19E0" w:rsidRDefault="002E063F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 w:val="restart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в 4,5 месяцев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вакцинация против дифтерии, коклюша, столбняка</w:t>
            </w:r>
          </w:p>
        </w:tc>
        <w:tc>
          <w:tcPr>
            <w:tcW w:w="5954" w:type="dxa"/>
            <w:vMerge w:val="restart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ind w:right="38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Вторая вакцинация против гемофильной инфекции (группы риска) </w:t>
            </w:r>
          </w:p>
        </w:tc>
        <w:tc>
          <w:tcPr>
            <w:tcW w:w="5954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вакцинация против полиомиелита</w:t>
            </w:r>
            <w:r w:rsidR="00135AA7" w:rsidRPr="005E1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11510" w:rsidRPr="005E19E0" w:rsidRDefault="00556F5A" w:rsidP="005C7786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вакцинация против пневмококковой инфекции</w:t>
            </w:r>
          </w:p>
        </w:tc>
        <w:tc>
          <w:tcPr>
            <w:tcW w:w="5954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 w:val="restart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6 месяцев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вакцинация против дифтерии, коклюша, столбняка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получившим первую и вторую вакцинацию в 3 и 4,5 месяца соответственно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вакцинация против вирусного гепатита В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не относящимся к группам риска, получившим первую и вторую вакцинацию в 0 и 1 месяц соответственно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35AA7" w:rsidRPr="005E19E0" w:rsidRDefault="00556F5A" w:rsidP="005E19E0">
            <w:pPr>
              <w:spacing w:line="278" w:lineRule="exact"/>
              <w:ind w:right="38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Третья вакцинация против гемофильной инфекции </w:t>
            </w:r>
          </w:p>
          <w:p w:rsidR="00556F5A" w:rsidRPr="005E19E0" w:rsidRDefault="00556F5A" w:rsidP="005E19E0">
            <w:pPr>
              <w:spacing w:line="278" w:lineRule="exact"/>
              <w:ind w:right="38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(группы риска) 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детям, получившим первую и вторую вакцинацию в 3 и 4,5 месяца соответственно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вакцинация против полиомиелита</w:t>
            </w:r>
          </w:p>
        </w:tc>
        <w:tc>
          <w:tcPr>
            <w:tcW w:w="5954" w:type="dxa"/>
          </w:tcPr>
          <w:p w:rsidR="00556F5A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56F5A" w:rsidRPr="005E19E0">
              <w:rPr>
                <w:sz w:val="24"/>
                <w:szCs w:val="24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556F5A" w:rsidRDefault="005C7786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556F5A" w:rsidRPr="005E19E0">
              <w:rPr>
                <w:sz w:val="24"/>
                <w:szCs w:val="24"/>
              </w:rPr>
              <w:t xml:space="preserve">Дети, находящиеся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</w:t>
            </w:r>
            <w:r>
              <w:rPr>
                <w:sz w:val="24"/>
                <w:szCs w:val="24"/>
              </w:rPr>
              <w:t>учреждения); по</w:t>
            </w:r>
            <w:r w:rsidR="00556F5A" w:rsidRPr="005E19E0">
              <w:rPr>
                <w:sz w:val="24"/>
                <w:szCs w:val="24"/>
              </w:rPr>
              <w:t xml:space="preserve"> показаниям вакцинируются трехкратно вакцинами для профилактики полиомиелита (инактивированными).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  <w:vMerge w:val="restart"/>
          </w:tcPr>
          <w:p w:rsidR="00C32CB7" w:rsidRPr="005E19E0" w:rsidRDefault="00C32CB7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в 12 месяцев</w:t>
            </w:r>
          </w:p>
        </w:tc>
        <w:tc>
          <w:tcPr>
            <w:tcW w:w="4961" w:type="dxa"/>
          </w:tcPr>
          <w:p w:rsidR="00C32CB7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против кори, краснухи, эпидемического паротита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C32CB7" w:rsidRPr="00B24747" w:rsidTr="005C7786">
        <w:tc>
          <w:tcPr>
            <w:tcW w:w="4361" w:type="dxa"/>
            <w:vMerge/>
          </w:tcPr>
          <w:p w:rsidR="00C32CB7" w:rsidRPr="005E19E0" w:rsidRDefault="00C32CB7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35AA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Четвертая вакцинация против вирусного гепатита В </w:t>
            </w:r>
          </w:p>
          <w:p w:rsidR="00C32CB7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(группы риска) 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32CB7" w:rsidRPr="005E19E0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из групп риска</w:t>
            </w:r>
          </w:p>
        </w:tc>
      </w:tr>
      <w:tr w:rsidR="00907E69" w:rsidRPr="00B24747" w:rsidTr="005C7786">
        <w:trPr>
          <w:trHeight w:val="428"/>
        </w:trPr>
        <w:tc>
          <w:tcPr>
            <w:tcW w:w="4361" w:type="dxa"/>
          </w:tcPr>
          <w:p w:rsidR="00907E69" w:rsidRPr="005E19E0" w:rsidRDefault="00907E69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15 месяцев</w:t>
            </w:r>
          </w:p>
        </w:tc>
        <w:tc>
          <w:tcPr>
            <w:tcW w:w="4961" w:type="dxa"/>
          </w:tcPr>
          <w:p w:rsidR="00907E69" w:rsidRDefault="00907E69" w:rsidP="005E1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против пневмококковой инфекции</w:t>
            </w:r>
          </w:p>
          <w:p w:rsidR="005C7786" w:rsidRPr="005E19E0" w:rsidRDefault="005C7786" w:rsidP="005E1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07E69" w:rsidRDefault="00907E69" w:rsidP="005E1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детям данной возрастной группы в соответствие с инструкциями по применению вакцин</w:t>
            </w:r>
          </w:p>
          <w:p w:rsidR="005C7786" w:rsidRPr="005E19E0" w:rsidRDefault="005C7786" w:rsidP="005E1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  <w:vMerge w:val="restart"/>
          </w:tcPr>
          <w:p w:rsidR="00C32CB7" w:rsidRPr="005E19E0" w:rsidRDefault="00C32CB7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18 месяцев</w:t>
            </w: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ревакцинация против дифтерии, коклюша, столбняка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  <w:vMerge/>
          </w:tcPr>
          <w:p w:rsidR="00C32CB7" w:rsidRPr="005E19E0" w:rsidRDefault="00C32CB7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ревакцинация против полиомиелита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  <w:vMerge/>
          </w:tcPr>
          <w:p w:rsidR="00C32CB7" w:rsidRPr="005E19E0" w:rsidRDefault="00C32CB7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Ревакцинация против гемофильной инфекции (группы риска) 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проводят однократно детям, привитым на первом году жизни в соответствии с инструкциями по применению вакцин.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</w:tcPr>
          <w:p w:rsidR="00C32CB7" w:rsidRPr="005E19E0" w:rsidRDefault="00C32CB7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20 месяцев</w:t>
            </w: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ревакцинация против полиомиелита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</w:tcPr>
          <w:p w:rsidR="00C32CB7" w:rsidRPr="005E19E0" w:rsidRDefault="00C32CB7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в 6 лет</w:t>
            </w: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против кори, краснухи, эпидемического паротита.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получившим вакцинацию против ветряной оспы, кори, краснухи, эпидемического паротита в 12 месяцев.</w:t>
            </w:r>
          </w:p>
          <w:p w:rsidR="005C7786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07E69" w:rsidRPr="00B24747" w:rsidTr="005C7786">
        <w:tc>
          <w:tcPr>
            <w:tcW w:w="4361" w:type="dxa"/>
            <w:vMerge w:val="restart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6 - 7 лет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</w:t>
            </w:r>
            <w:r w:rsidR="000F682C" w:rsidRPr="005E19E0">
              <w:rPr>
                <w:sz w:val="24"/>
                <w:szCs w:val="24"/>
              </w:rPr>
              <w:t xml:space="preserve">ая ревакцинация против </w:t>
            </w:r>
            <w:r w:rsidRPr="005E19E0">
              <w:rPr>
                <w:sz w:val="24"/>
                <w:szCs w:val="24"/>
              </w:rPr>
              <w:t>дифтерии, столбняка</w:t>
            </w:r>
          </w:p>
        </w:tc>
        <w:tc>
          <w:tcPr>
            <w:tcW w:w="5954" w:type="dxa"/>
          </w:tcPr>
          <w:p w:rsidR="00907E69" w:rsidRPr="005E19E0" w:rsidRDefault="00907E69" w:rsidP="005E19E0">
            <w:pPr>
              <w:spacing w:line="269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  <w:p w:rsidR="00907E69" w:rsidRPr="005E19E0" w:rsidRDefault="00907E69" w:rsidP="005E19E0">
            <w:pPr>
              <w:spacing w:line="269" w:lineRule="exact"/>
              <w:rPr>
                <w:sz w:val="24"/>
                <w:szCs w:val="24"/>
              </w:rPr>
            </w:pPr>
          </w:p>
        </w:tc>
      </w:tr>
      <w:tr w:rsidR="00E31012" w:rsidRPr="00B24747" w:rsidTr="005C7786">
        <w:trPr>
          <w:trHeight w:val="1408"/>
        </w:trPr>
        <w:tc>
          <w:tcPr>
            <w:tcW w:w="4361" w:type="dxa"/>
            <w:vMerge/>
          </w:tcPr>
          <w:p w:rsidR="00E31012" w:rsidRPr="005E19E0" w:rsidRDefault="00E31012" w:rsidP="005E19E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31012" w:rsidRPr="005E19E0" w:rsidRDefault="00E31012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против туберкулеза</w:t>
            </w:r>
          </w:p>
        </w:tc>
        <w:tc>
          <w:tcPr>
            <w:tcW w:w="5954" w:type="dxa"/>
          </w:tcPr>
          <w:p w:rsidR="00E31012" w:rsidRDefault="00E31012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не инфицированным микобактериями туберкулеза туберкулиноотрицателъным детям данной возрастной группы вакцинами для профилактики туберкулеза в соответствии с инструкциями по их применению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07E69" w:rsidRPr="00B24747" w:rsidTr="005C7786">
        <w:tc>
          <w:tcPr>
            <w:tcW w:w="4361" w:type="dxa"/>
            <w:vMerge w:val="restart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14 лет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spacing w:line="283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ревакцинация против дифтерии, столбняка</w:t>
            </w:r>
          </w:p>
        </w:tc>
        <w:tc>
          <w:tcPr>
            <w:tcW w:w="5954" w:type="dxa"/>
          </w:tcPr>
          <w:p w:rsidR="00907E69" w:rsidRDefault="00907E69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B11510" w:rsidRPr="00B24747" w:rsidTr="005C7786">
        <w:trPr>
          <w:trHeight w:val="1097"/>
        </w:trPr>
        <w:tc>
          <w:tcPr>
            <w:tcW w:w="4361" w:type="dxa"/>
            <w:vMerge/>
          </w:tcPr>
          <w:p w:rsidR="00B11510" w:rsidRPr="005E19E0" w:rsidRDefault="00B11510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11510" w:rsidRPr="005E19E0" w:rsidRDefault="00B11510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ревакцинация против полиомиелита</w:t>
            </w:r>
          </w:p>
        </w:tc>
        <w:tc>
          <w:tcPr>
            <w:tcW w:w="5954" w:type="dxa"/>
          </w:tcPr>
          <w:p w:rsidR="00B11510" w:rsidRPr="005E19E0" w:rsidRDefault="00B11510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детям данной возрастной группы вакцинами для профилактики полиомиелита (живыми) в соответствии </w:t>
            </w:r>
            <w:r w:rsidR="005C7786">
              <w:rPr>
                <w:sz w:val="24"/>
                <w:szCs w:val="24"/>
              </w:rPr>
              <w:t>с инструкциями по их применению</w:t>
            </w:r>
          </w:p>
        </w:tc>
      </w:tr>
      <w:tr w:rsidR="00B11510" w:rsidRPr="00B24747" w:rsidTr="005C7786">
        <w:trPr>
          <w:trHeight w:val="1400"/>
        </w:trPr>
        <w:tc>
          <w:tcPr>
            <w:tcW w:w="4361" w:type="dxa"/>
          </w:tcPr>
          <w:p w:rsidR="00B11510" w:rsidRPr="005E19E0" w:rsidRDefault="00B11510" w:rsidP="005E19E0">
            <w:pPr>
              <w:ind w:left="1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Взрослые от 18 лет</w:t>
            </w:r>
          </w:p>
        </w:tc>
        <w:tc>
          <w:tcPr>
            <w:tcW w:w="4961" w:type="dxa"/>
          </w:tcPr>
          <w:p w:rsidR="00B11510" w:rsidRPr="005E19E0" w:rsidRDefault="00B11510" w:rsidP="005E19E0">
            <w:pPr>
              <w:spacing w:line="283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против дифтерии, столбняка</w:t>
            </w:r>
            <w:r w:rsidR="004109E9" w:rsidRPr="005E1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B11510" w:rsidRPr="005E19E0" w:rsidRDefault="00B11510" w:rsidP="005C7786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анатоксинов с уменьшенным содержанием антигенов взрослым от 18 лет каждые 10 лет с момента последней ревакцинации</w:t>
            </w:r>
          </w:p>
        </w:tc>
      </w:tr>
      <w:tr w:rsidR="00907E69" w:rsidRPr="00B24747" w:rsidTr="005C7786">
        <w:tc>
          <w:tcPr>
            <w:tcW w:w="4361" w:type="dxa"/>
          </w:tcPr>
          <w:p w:rsidR="00907E69" w:rsidRPr="005E19E0" w:rsidRDefault="00907E69" w:rsidP="005E19E0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Дети от 1 года до 18 лет, взрослые от </w:t>
            </w:r>
            <w:r w:rsidRPr="005E19E0">
              <w:rPr>
                <w:sz w:val="24"/>
                <w:szCs w:val="24"/>
              </w:rPr>
              <w:lastRenderedPageBreak/>
              <w:t>18 до 55 лет, не привитые ранее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Вакцинация против вирусного гепатита В</w:t>
            </w:r>
          </w:p>
        </w:tc>
        <w:tc>
          <w:tcPr>
            <w:tcW w:w="5954" w:type="dxa"/>
          </w:tcPr>
          <w:p w:rsidR="005C7786" w:rsidRDefault="00907E69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в соответствии с инструкциями по </w:t>
            </w:r>
            <w:r w:rsidRPr="005E19E0">
              <w:rPr>
                <w:sz w:val="24"/>
                <w:szCs w:val="24"/>
              </w:rPr>
              <w:lastRenderedPageBreak/>
              <w:t>применению вакцин детям и взрослым данных возрастных групп по схеме 0-1-6</w:t>
            </w:r>
            <w:r w:rsidR="005C7786">
              <w:rPr>
                <w:sz w:val="24"/>
                <w:szCs w:val="24"/>
              </w:rPr>
              <w:t xml:space="preserve">: </w:t>
            </w:r>
          </w:p>
          <w:p w:rsidR="005C7786" w:rsidRDefault="005C7786" w:rsidP="005E19E0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7E69" w:rsidRPr="005E19E0">
              <w:rPr>
                <w:sz w:val="24"/>
                <w:szCs w:val="24"/>
              </w:rPr>
              <w:t xml:space="preserve">1 доза - в момент начала вакцинации, </w:t>
            </w:r>
          </w:p>
          <w:p w:rsidR="005C7786" w:rsidRDefault="005C7786" w:rsidP="005E19E0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7E69" w:rsidRPr="005E19E0">
              <w:rPr>
                <w:sz w:val="24"/>
                <w:szCs w:val="24"/>
              </w:rPr>
              <w:t xml:space="preserve">2 доза - через месяц после 1 прививки, </w:t>
            </w:r>
          </w:p>
          <w:p w:rsidR="005C7786" w:rsidRDefault="005C7786" w:rsidP="005E19E0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7E69" w:rsidRPr="005E19E0">
              <w:rPr>
                <w:sz w:val="24"/>
                <w:szCs w:val="24"/>
              </w:rPr>
              <w:t>3 доза - через 6</w:t>
            </w:r>
            <w:r>
              <w:rPr>
                <w:sz w:val="24"/>
                <w:szCs w:val="24"/>
              </w:rPr>
              <w:t xml:space="preserve"> месяцев от начала иммунизации</w:t>
            </w:r>
          </w:p>
          <w:p w:rsidR="005C7786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907E69" w:rsidRPr="00B24747" w:rsidTr="005C7786">
        <w:tc>
          <w:tcPr>
            <w:tcW w:w="4361" w:type="dxa"/>
          </w:tcPr>
          <w:p w:rsidR="00907E69" w:rsidRPr="005E19E0" w:rsidRDefault="00907E69" w:rsidP="005E19E0">
            <w:pPr>
              <w:spacing w:line="269" w:lineRule="exact"/>
              <w:ind w:left="1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от 1 года до 18 лет (включительно), женщины от 18 до 25 лет (включительно)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 против краснухи</w:t>
            </w:r>
          </w:p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ревакцинация против краснухи </w:t>
            </w:r>
          </w:p>
        </w:tc>
        <w:tc>
          <w:tcPr>
            <w:tcW w:w="5954" w:type="dxa"/>
          </w:tcPr>
          <w:p w:rsidR="005C7786" w:rsidRDefault="00907E69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</w:t>
            </w:r>
            <w:r w:rsidR="005C7786">
              <w:rPr>
                <w:sz w:val="24"/>
                <w:szCs w:val="24"/>
              </w:rPr>
              <w:t>:</w:t>
            </w:r>
          </w:p>
          <w:p w:rsidR="005C7786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</w:t>
            </w:r>
            <w:r w:rsidR="00907E69" w:rsidRPr="005E19E0">
              <w:rPr>
                <w:sz w:val="24"/>
                <w:szCs w:val="24"/>
              </w:rPr>
              <w:t>етям от 1 года до 18 лет не болевшим, не привитым, привит</w:t>
            </w:r>
            <w:r>
              <w:rPr>
                <w:sz w:val="24"/>
                <w:szCs w:val="24"/>
              </w:rPr>
              <w:t>ым однократно против краснухи;</w:t>
            </w:r>
          </w:p>
          <w:p w:rsidR="00907E69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</w:t>
            </w:r>
            <w:r w:rsidR="00907E69" w:rsidRPr="005E19E0">
              <w:rPr>
                <w:sz w:val="24"/>
                <w:szCs w:val="24"/>
              </w:rPr>
              <w:t>евушкам от 18 до 25 лет включительно, не болевшим, не привитым ранее, привитые однократно против краснухи, не имеющие сведений о прививках против краснухи</w:t>
            </w:r>
          </w:p>
          <w:p w:rsidR="005C7786" w:rsidRPr="005E19E0" w:rsidRDefault="005C7786" w:rsidP="005C778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07E69" w:rsidRPr="00B24747" w:rsidTr="005C7786">
        <w:tc>
          <w:tcPr>
            <w:tcW w:w="4361" w:type="dxa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</w:t>
            </w:r>
            <w:r w:rsidRPr="005E19E0">
              <w:rPr>
                <w:sz w:val="24"/>
                <w:szCs w:val="24"/>
              </w:rPr>
              <w:lastRenderedPageBreak/>
              <w:t>ожирением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Вакцинация против гриппа</w:t>
            </w:r>
          </w:p>
        </w:tc>
        <w:tc>
          <w:tcPr>
            <w:tcW w:w="5954" w:type="dxa"/>
          </w:tcPr>
          <w:p w:rsidR="00907E69" w:rsidRPr="005E19E0" w:rsidRDefault="00907E69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ежегодно данным категориям граждан</w:t>
            </w:r>
          </w:p>
        </w:tc>
      </w:tr>
      <w:tr w:rsidR="00907E69" w:rsidRPr="00B24747" w:rsidTr="005C7786">
        <w:tc>
          <w:tcPr>
            <w:tcW w:w="4361" w:type="dxa"/>
          </w:tcPr>
          <w:p w:rsidR="00907E69" w:rsidRPr="005E19E0" w:rsidRDefault="00907E69" w:rsidP="005E19E0">
            <w:pPr>
              <w:shd w:val="clear" w:color="auto" w:fill="FFFFFF"/>
              <w:spacing w:line="274" w:lineRule="exact"/>
              <w:ind w:left="1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Дети от 1 года до 18 лет (включительно); Взрослые до 35 лет (включительно);     Взрослые от 36 до 55 лет (включительно). </w:t>
            </w:r>
          </w:p>
          <w:p w:rsidR="00907E69" w:rsidRPr="005E19E0" w:rsidRDefault="00907E69" w:rsidP="005E19E0">
            <w:pPr>
              <w:shd w:val="clear" w:color="auto" w:fill="FFFFFF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907E69" w:rsidRPr="005E19E0" w:rsidRDefault="00907E69" w:rsidP="005E19E0">
            <w:pPr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против кори</w:t>
            </w:r>
          </w:p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Ревакцинация против кори </w:t>
            </w:r>
          </w:p>
        </w:tc>
        <w:tc>
          <w:tcPr>
            <w:tcW w:w="5954" w:type="dxa"/>
          </w:tcPr>
          <w:p w:rsidR="005C7786" w:rsidRDefault="00907E69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Иммунизация против кори</w:t>
            </w:r>
            <w:r w:rsidR="005C7786">
              <w:rPr>
                <w:sz w:val="24"/>
                <w:szCs w:val="24"/>
              </w:rPr>
              <w:t>:</w:t>
            </w:r>
          </w:p>
          <w:p w:rsidR="005C7786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 w:rsidR="00907E69" w:rsidRPr="005E19E0">
              <w:rPr>
                <w:sz w:val="24"/>
                <w:szCs w:val="24"/>
              </w:rPr>
              <w:t>етей от 1</w:t>
            </w:r>
            <w:r>
              <w:rPr>
                <w:sz w:val="24"/>
                <w:szCs w:val="24"/>
              </w:rPr>
              <w:t xml:space="preserve"> года до 18 лет (включительно);</w:t>
            </w:r>
          </w:p>
          <w:p w:rsidR="005C7786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</w:t>
            </w:r>
            <w:r w:rsidR="00907E69" w:rsidRPr="005E19E0">
              <w:rPr>
                <w:sz w:val="24"/>
                <w:szCs w:val="24"/>
              </w:rPr>
              <w:t xml:space="preserve">зрослых до 35 лет (включительно), не болевшие, не привитые, привитые однократно, не имеющие сведения о прививках против кори; </w:t>
            </w:r>
          </w:p>
          <w:p w:rsidR="00907E69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</w:t>
            </w:r>
            <w:r w:rsidR="00907E69" w:rsidRPr="005E19E0">
              <w:rPr>
                <w:sz w:val="24"/>
                <w:szCs w:val="24"/>
              </w:rPr>
              <w:t xml:space="preserve">зрослых от 36 до 55 лет (включительно), </w:t>
            </w:r>
            <w:r>
              <w:rPr>
                <w:sz w:val="24"/>
                <w:szCs w:val="24"/>
              </w:rPr>
              <w:t>от</w:t>
            </w:r>
            <w:r w:rsidR="00907E69" w:rsidRPr="005E19E0">
              <w:rPr>
                <w:sz w:val="24"/>
                <w:szCs w:val="24"/>
              </w:rPr>
              <w:t>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кори.</w:t>
            </w:r>
          </w:p>
          <w:p w:rsidR="005C7786" w:rsidRPr="005E19E0" w:rsidRDefault="005C7786" w:rsidP="005C7786">
            <w:pPr>
              <w:spacing w:line="274" w:lineRule="exact"/>
              <w:rPr>
                <w:sz w:val="24"/>
                <w:szCs w:val="24"/>
              </w:rPr>
            </w:pPr>
          </w:p>
        </w:tc>
      </w:tr>
    </w:tbl>
    <w:p w:rsidR="00556F5A" w:rsidRPr="00B24747" w:rsidRDefault="00556F5A" w:rsidP="00556F5A">
      <w:pPr>
        <w:ind w:firstLine="708"/>
        <w:jc w:val="center"/>
        <w:rPr>
          <w:sz w:val="28"/>
          <w:szCs w:val="28"/>
        </w:rPr>
      </w:pPr>
      <w:r w:rsidRPr="00B24747">
        <w:rPr>
          <w:sz w:val="28"/>
          <w:szCs w:val="28"/>
        </w:rPr>
        <w:t xml:space="preserve"> 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Примечания: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1.</w:t>
      </w:r>
      <w:r w:rsidRPr="004031C3">
        <w:rPr>
          <w:sz w:val="24"/>
          <w:szCs w:val="24"/>
        </w:rPr>
        <w:tab/>
        <w:t>Иммунизация в рамках Национального календаря профилактических прививок проводится медицинскими иммунобиологическими препаратами, зарегистрированными в соответствии с законодательством Российской Федерации, согласно инструкциям по применению.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2.</w:t>
      </w:r>
      <w:r w:rsidRPr="004031C3">
        <w:rPr>
          <w:sz w:val="24"/>
          <w:szCs w:val="24"/>
        </w:rPr>
        <w:tab/>
        <w:t>При нарушении сроков иммунизации, ее проводят по предусмотренным национальным календарем профилактических прививок схемам, и в соответствии с инструкциями по применению препаратов.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3.</w:t>
      </w:r>
      <w:r w:rsidRPr="004031C3">
        <w:rPr>
          <w:sz w:val="24"/>
          <w:szCs w:val="24"/>
        </w:rPr>
        <w:tab/>
        <w:t>Иммунизация детей, рожденных ВИЧ-инфицированными матерями, осуществляется в рамках Национального календаря профилактических прививок в соответствии с инструкциями по применению вакцин и анатоксинов. При иммунизации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4.</w:t>
      </w:r>
      <w:r w:rsidRPr="004031C3">
        <w:rPr>
          <w:sz w:val="24"/>
          <w:szCs w:val="24"/>
        </w:rPr>
        <w:tab/>
        <w:t>Иммунизация детей, рожденных ВИЧ-инфицированными матерями и получавших трехэтапную химиопрофилактику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иммунизации). У детей с ВИЧ-инфекцией, а также при обнаружении у детей нуклеиновых кислот ВИЧ молекулярными методами, вакцинация против туберкулеза не проводится.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lastRenderedPageBreak/>
        <w:t>5.</w:t>
      </w:r>
      <w:r w:rsidRPr="004031C3">
        <w:rPr>
          <w:sz w:val="24"/>
          <w:szCs w:val="24"/>
        </w:rPr>
        <w:tab/>
        <w:t>Детям, рожденным ВИЧ-инфицированными матерями, иммунизация против полиомиелита проводится инактивированной вакциной независимо от их ВИЧ-статуса.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6.</w:t>
      </w:r>
      <w:r w:rsidRPr="004031C3">
        <w:rPr>
          <w:sz w:val="24"/>
          <w:szCs w:val="24"/>
        </w:rPr>
        <w:tab/>
        <w:t>Иммунизация живыми вакцинами в рамках Национального календаря профилактических прививок (за исключением вакцин для профилактики туберкулеза) проводится ВИЧ-инфицированным детям с 1-й и 2-й иммунными категориями (отсутствие или умеренный иммунодефицит).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7.</w:t>
      </w:r>
      <w:r w:rsidRPr="004031C3">
        <w:rPr>
          <w:sz w:val="24"/>
          <w:szCs w:val="24"/>
        </w:rPr>
        <w:tab/>
        <w:t>При исключении диагноза «ВИЧ-инфекция» детям, рожденным ВИЧ-инфицированными матерями, проводят иммунизацию живыми вакцинами без предварительного иммунологического обследования.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8.</w:t>
      </w:r>
      <w:r w:rsidRPr="004031C3">
        <w:rPr>
          <w:sz w:val="24"/>
          <w:szCs w:val="24"/>
        </w:rPr>
        <w:tab/>
        <w:t>Анатоксины, убитые и рекомбинантные вакцины в рамках Национального календаря профилактических прививок вводят всем детям, рожденным ВИЧ-инфицированными матерями. ВИЧ-инфицированным детям указанные препараты вводятся при отсутствии выраженного и тяжелого иммунодефицита.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9.</w:t>
      </w:r>
      <w:r w:rsidRPr="004031C3">
        <w:rPr>
          <w:sz w:val="24"/>
          <w:szCs w:val="24"/>
        </w:rPr>
        <w:tab/>
        <w:t xml:space="preserve">При проведении иммунизации против гепатита В детей первого года жизни, против гриппа детей с 6 месячного возраста и учащихся 1-11 классов школ используются вакцины без ртутьсодержащих консервантов. </w:t>
      </w:r>
    </w:p>
    <w:p w:rsidR="00556F5A" w:rsidRPr="004031C3" w:rsidRDefault="00556F5A" w:rsidP="00556F5A">
      <w:pPr>
        <w:widowControl w:val="0"/>
        <w:autoSpaceDE w:val="0"/>
        <w:autoSpaceDN w:val="0"/>
        <w:adjustRightInd w:val="0"/>
        <w:ind w:left="320" w:firstLine="720"/>
        <w:rPr>
          <w:sz w:val="24"/>
          <w:szCs w:val="24"/>
        </w:rPr>
      </w:pPr>
    </w:p>
    <w:p w:rsidR="008017B5" w:rsidRDefault="008017B5" w:rsidP="008017B5">
      <w:pPr>
        <w:ind w:firstLine="708"/>
        <w:jc w:val="center"/>
        <w:rPr>
          <w:b/>
          <w:sz w:val="24"/>
          <w:szCs w:val="24"/>
        </w:rPr>
      </w:pPr>
      <w:r w:rsidRPr="004031C3">
        <w:rPr>
          <w:b/>
          <w:sz w:val="24"/>
          <w:szCs w:val="24"/>
        </w:rPr>
        <w:t>Часть 2</w:t>
      </w:r>
      <w:r w:rsidR="00B11510" w:rsidRPr="004031C3">
        <w:rPr>
          <w:b/>
          <w:sz w:val="24"/>
          <w:szCs w:val="24"/>
        </w:rPr>
        <w:t xml:space="preserve"> </w:t>
      </w:r>
      <w:r w:rsidR="00FC77C0" w:rsidRPr="004031C3">
        <w:rPr>
          <w:b/>
          <w:sz w:val="24"/>
          <w:szCs w:val="24"/>
        </w:rPr>
        <w:t xml:space="preserve">Календарь профилактических прививок по эпидемическим показаниям </w:t>
      </w:r>
    </w:p>
    <w:p w:rsidR="004031C3" w:rsidRPr="004031C3" w:rsidRDefault="004031C3" w:rsidP="008017B5">
      <w:pPr>
        <w:ind w:firstLine="708"/>
        <w:jc w:val="center"/>
        <w:rPr>
          <w:b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7619"/>
        <w:gridCol w:w="5529"/>
      </w:tblGrid>
      <w:tr w:rsidR="00556F5A" w:rsidRPr="00B24747" w:rsidTr="00134F1E">
        <w:trPr>
          <w:trHeight w:val="85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AC574A" w:rsidRDefault="00556F5A" w:rsidP="00556F5A">
            <w:pPr>
              <w:spacing w:line="278" w:lineRule="exact"/>
              <w:jc w:val="center"/>
              <w:rPr>
                <w:color w:val="000000"/>
                <w:sz w:val="24"/>
                <w:szCs w:val="24"/>
                <w:lang w:val="ru"/>
              </w:rPr>
            </w:pPr>
            <w:r w:rsidRPr="00AC574A">
              <w:rPr>
                <w:color w:val="000000"/>
                <w:sz w:val="24"/>
                <w:szCs w:val="24"/>
                <w:lang w:val="ru"/>
              </w:rPr>
              <w:t>Наименование прививки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AC574A" w:rsidRDefault="00556F5A" w:rsidP="00AC574A">
            <w:pPr>
              <w:jc w:val="center"/>
              <w:rPr>
                <w:color w:val="000000"/>
                <w:sz w:val="24"/>
                <w:szCs w:val="24"/>
                <w:lang w:val="ru"/>
              </w:rPr>
            </w:pPr>
            <w:r w:rsidRPr="00AC574A">
              <w:rPr>
                <w:color w:val="000000"/>
                <w:sz w:val="24"/>
                <w:szCs w:val="24"/>
                <w:lang w:val="ru"/>
              </w:rPr>
              <w:t>Категории граждан, подлежащих профилактическим прививкам по эпидемическим показаниям, и порядок их проведения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AC574A" w:rsidRDefault="00556F5A" w:rsidP="00AC574A">
            <w:pPr>
              <w:ind w:left="180" w:hanging="48"/>
              <w:rPr>
                <w:color w:val="000000"/>
                <w:sz w:val="24"/>
                <w:szCs w:val="24"/>
                <w:lang w:val="ru"/>
              </w:rPr>
            </w:pPr>
            <w:r w:rsidRPr="00AC574A">
              <w:rPr>
                <w:color w:val="000000"/>
                <w:sz w:val="24"/>
                <w:szCs w:val="24"/>
                <w:lang w:val="ru"/>
              </w:rPr>
              <w:t>Сроки проведения профилактических прививок по эпидемическим показаниям</w:t>
            </w:r>
          </w:p>
        </w:tc>
      </w:tr>
      <w:tr w:rsidR="00556F5A" w:rsidRPr="00B24747" w:rsidTr="00134F1E">
        <w:trPr>
          <w:trHeight w:val="225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4" w:lineRule="exact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>Против туляремии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C3" w:rsidRDefault="004031C3" w:rsidP="00AC574A">
            <w:pPr>
              <w:pStyle w:val="a5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Н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аселение автономного округа старше 7 лет, </w:t>
            </w:r>
          </w:p>
          <w:p w:rsidR="00556F5A" w:rsidRDefault="004031C3" w:rsidP="00AC574A">
            <w:pPr>
              <w:pStyle w:val="a5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П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рибывшие на территорию округа лица, выполняющие следующие работы:</w:t>
            </w:r>
          </w:p>
          <w:p w:rsidR="00556F5A" w:rsidRDefault="004031C3" w:rsidP="00AC574A">
            <w:pPr>
              <w:pStyle w:val="a5"/>
              <w:ind w:left="48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-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сельскохозяйственные, гидромелиоративные, строительные, другие работы повыемке и перемещению грунта, заготовительные, промысловые, геологические, изыскательские, экспедиционные, дератизационные и дезинсекционные; по лесозаготовке, расчистке и благоустройству леса, зон оздоровления и отдыха населения.</w:t>
            </w:r>
          </w:p>
          <w:p w:rsid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</w:t>
            </w:r>
            <w:r w:rsidR="00013AA2">
              <w:rPr>
                <w:color w:val="000000"/>
                <w:sz w:val="24"/>
                <w:szCs w:val="24"/>
                <w:lang w:val="ru"/>
              </w:rPr>
              <w:t xml:space="preserve"> </w:t>
            </w:r>
            <w:r w:rsidRPr="004031C3">
              <w:rPr>
                <w:color w:val="000000"/>
                <w:sz w:val="24"/>
                <w:szCs w:val="24"/>
                <w:lang w:val="ru"/>
              </w:rPr>
              <w:t xml:space="preserve">3.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Лица, работающие с живыми культу</w:t>
            </w:r>
            <w:r>
              <w:rPr>
                <w:color w:val="000000"/>
                <w:sz w:val="24"/>
                <w:szCs w:val="24"/>
                <w:lang w:val="ru"/>
              </w:rPr>
              <w:t>рами возбудителя туляремии</w:t>
            </w:r>
          </w:p>
          <w:p w:rsidR="004031C3" w:rsidRP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</w:p>
          <w:p w:rsidR="00556F5A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  <w:p w:rsidR="004031C3" w:rsidRP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</w:p>
        </w:tc>
      </w:tr>
      <w:tr w:rsidR="00556F5A" w:rsidRPr="00B24747" w:rsidTr="00134F1E">
        <w:trPr>
          <w:trHeight w:val="112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4" w:lineRule="exact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>Против бешенства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C3" w:rsidRDefault="004031C3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С профилактической целью иммунизируют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 л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иц, имеющих высокий риск заражения бешенством: </w:t>
            </w:r>
          </w:p>
          <w:p w:rsidR="004031C3" w:rsidRDefault="004031C3" w:rsidP="00AC574A">
            <w:pPr>
              <w:pStyle w:val="a5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Р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аботники лабораторий, работающие с уличным вирусом бешенства; </w:t>
            </w:r>
          </w:p>
          <w:p w:rsidR="004031C3" w:rsidRDefault="004031C3" w:rsidP="00AC574A">
            <w:pPr>
              <w:pStyle w:val="a5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В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етеринарные работники; </w:t>
            </w:r>
          </w:p>
          <w:p w:rsidR="00556F5A" w:rsidRPr="004031C3" w:rsidRDefault="004031C3" w:rsidP="00AC574A">
            <w:pPr>
              <w:pStyle w:val="a5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lastRenderedPageBreak/>
              <w:t>Е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геря, охотники, лесники; лица, выполняющие работы по отлову и содержанию животных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lastRenderedPageBreak/>
              <w:t xml:space="preserve">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5F0FBD">
        <w:trPr>
          <w:trHeight w:val="496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 xml:space="preserve">Против клещевого энцефалита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Население старше 3-х лет</w:t>
            </w:r>
            <w:r w:rsidR="00E251D5" w:rsidRPr="004031C3">
              <w:rPr>
                <w:color w:val="000000"/>
                <w:sz w:val="24"/>
                <w:szCs w:val="24"/>
                <w:lang w:val="ru"/>
              </w:rPr>
              <w:t>,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проживающее на энзоотичных по</w:t>
            </w:r>
            <w:r w:rsidR="00556F5A" w:rsidRPr="004031C3">
              <w:rPr>
                <w:sz w:val="24"/>
                <w:szCs w:val="24"/>
              </w:rPr>
              <w:t xml:space="preserve">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клещевому вирусному энцефалиту территориях (все муниципальные образования, за исключением Березовского и Белоярского районов, </w:t>
            </w:r>
          </w:p>
          <w:p w:rsidR="00556F5A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г. Радужный), а также лица повышенного риска заражения:</w:t>
            </w:r>
          </w:p>
          <w:p w:rsidR="00556F5A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1.   В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ыполняющие работы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 по лесозаготовке, расчистке и благоустройству леса, зон оздоровления и отдыха населения;</w:t>
            </w:r>
          </w:p>
          <w:p w:rsidR="00556F5A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2.  П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осещающие энзоотичные по клещевому энцефалиту территории с целью отдыха, туризма, работы на дачных и садовых участках;</w:t>
            </w:r>
          </w:p>
          <w:p w:rsidR="00A950FE" w:rsidRPr="004031C3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3. Р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аботающие с живыми культурами возбудителя клещевого энцефалита.</w:t>
            </w:r>
          </w:p>
          <w:p w:rsidR="00A950FE" w:rsidRPr="004031C3" w:rsidRDefault="00A950FE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</w:p>
          <w:p w:rsidR="00A950FE" w:rsidRPr="004031C3" w:rsidRDefault="00A950FE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</w:p>
          <w:p w:rsidR="00A950FE" w:rsidRPr="004031C3" w:rsidRDefault="00A950FE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556F5A" w:rsidRPr="004031C3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.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Обязательная вакцинация жителей 7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муниципальных образований, высокоэндемичных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по клещевому энцефалиту - гг. Ханты-Мансийска,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Нефтеюганска, Нягани, Ханты-Мансийского,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Нефтеюганского, Кондинского, Октябрьского </w:t>
            </w:r>
          </w:p>
          <w:p w:rsidR="00A950FE" w:rsidRPr="004031C3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районов.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Вакцинацию против клещевого энцефалита в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>остальных муниципальных образования</w:t>
            </w:r>
            <w:r w:rsidR="00E251D5" w:rsidRPr="004031C3">
              <w:rPr>
                <w:color w:val="000000"/>
                <w:sz w:val="24"/>
                <w:szCs w:val="24"/>
              </w:rPr>
              <w:t xml:space="preserve">х,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E251D5" w:rsidRPr="004031C3">
              <w:rPr>
                <w:color w:val="000000"/>
                <w:sz w:val="24"/>
                <w:szCs w:val="24"/>
              </w:rPr>
              <w:t xml:space="preserve">определенных как территория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с умеренной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эндемичностью (15, за исключением Березовского,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Белоярского районов, г.Радужный) проводить </w:t>
            </w:r>
          </w:p>
          <w:p w:rsidR="00A950FE" w:rsidRPr="004031C3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лицам из профессиональных «групп риска». 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Обязательная вакцинация детей, направляющихся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в оздоровительные лагеря, проживающих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(выезжающих) в территории с высокой степенью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активности природного очага, выезжающих в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другие субъекты Российской Федерации, </w:t>
            </w:r>
          </w:p>
          <w:p w:rsidR="00A950FE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>неблаг</w:t>
            </w:r>
            <w:r>
              <w:rPr>
                <w:color w:val="000000"/>
                <w:sz w:val="24"/>
                <w:szCs w:val="24"/>
              </w:rPr>
              <w:t>ополучные по клещевым инфекциям</w:t>
            </w:r>
          </w:p>
          <w:p w:rsidR="00013AA2" w:rsidRPr="004031C3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</w:p>
        </w:tc>
      </w:tr>
      <w:tr w:rsidR="00556F5A" w:rsidRPr="00B24747" w:rsidTr="00134F1E">
        <w:trPr>
          <w:trHeight w:val="69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4" w:lineRule="exact"/>
              <w:ind w:right="380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>Против желтой лихорадки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Лица, выезжающие за рубеж в энзоотичные по 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желтой лихорадке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районы</w:t>
            </w:r>
          </w:p>
          <w:p w:rsidR="00556F5A" w:rsidRPr="004031C3" w:rsidRDefault="00556F5A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134F1E">
        <w:trPr>
          <w:trHeight w:val="111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ind w:right="380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>Против холеры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556F5A" w:rsidP="00AC574A">
            <w:pPr>
              <w:pStyle w:val="a5"/>
              <w:numPr>
                <w:ilvl w:val="0"/>
                <w:numId w:val="9"/>
              </w:numPr>
              <w:rPr>
                <w:color w:val="000000"/>
                <w:sz w:val="24"/>
                <w:szCs w:val="24"/>
                <w:lang w:val="ru"/>
              </w:rPr>
            </w:pPr>
            <w:r w:rsidRPr="00013AA2">
              <w:rPr>
                <w:color w:val="000000"/>
                <w:sz w:val="24"/>
                <w:szCs w:val="24"/>
                <w:lang w:val="ru"/>
              </w:rPr>
              <w:t>Лица, выезжающие в не</w:t>
            </w:r>
            <w:r w:rsidR="00013AA2">
              <w:rPr>
                <w:color w:val="000000"/>
                <w:sz w:val="24"/>
                <w:szCs w:val="24"/>
                <w:lang w:val="ru"/>
              </w:rPr>
              <w:t>благополучные по холере страны;</w:t>
            </w:r>
          </w:p>
          <w:p w:rsidR="00556F5A" w:rsidRPr="00013AA2" w:rsidRDefault="00556F5A" w:rsidP="00AC574A">
            <w:pPr>
              <w:pStyle w:val="a5"/>
              <w:numPr>
                <w:ilvl w:val="0"/>
                <w:numId w:val="9"/>
              </w:numPr>
              <w:rPr>
                <w:color w:val="000000"/>
                <w:sz w:val="24"/>
                <w:szCs w:val="24"/>
                <w:lang w:val="ru"/>
              </w:rPr>
            </w:pPr>
            <w:r w:rsidRPr="00013AA2">
              <w:rPr>
                <w:color w:val="000000"/>
                <w:sz w:val="24"/>
                <w:szCs w:val="24"/>
                <w:lang w:val="ru"/>
              </w:rPr>
              <w:t>Граждане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134F1E">
        <w:trPr>
          <w:trHeight w:val="230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ind w:right="380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lastRenderedPageBreak/>
              <w:t xml:space="preserve">Против бруцеллеза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293AE4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E251D5" w:rsidRPr="004031C3">
              <w:rPr>
                <w:color w:val="000000"/>
                <w:sz w:val="24"/>
                <w:szCs w:val="24"/>
                <w:lang w:val="ru"/>
              </w:rPr>
              <w:t>Л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ица, выполняющие следующие работы:</w:t>
            </w:r>
          </w:p>
          <w:p w:rsidR="00556F5A" w:rsidRDefault="00293AE4" w:rsidP="00AC574A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П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556F5A" w:rsidRDefault="00293AE4" w:rsidP="00AC574A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П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о убою скота, больного бруцеллезом, заготовке и переработке полученн</w:t>
            </w:r>
            <w:r>
              <w:rPr>
                <w:color w:val="000000"/>
                <w:sz w:val="24"/>
                <w:szCs w:val="24"/>
                <w:lang w:val="ru"/>
              </w:rPr>
              <w:t>ых от него мяса и мясопродуктов;</w:t>
            </w:r>
          </w:p>
          <w:p w:rsidR="00556F5A" w:rsidRDefault="00556F5A" w:rsidP="00AC574A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Животноводы, ветеринарные работники, зоотехники в хозяйст</w:t>
            </w:r>
            <w:r w:rsidR="00293AE4">
              <w:rPr>
                <w:color w:val="000000"/>
                <w:sz w:val="24"/>
                <w:szCs w:val="24"/>
                <w:lang w:val="ru"/>
              </w:rPr>
              <w:t>вах, энзоотичных по бруцеллезу;</w:t>
            </w:r>
          </w:p>
          <w:p w:rsidR="00556F5A" w:rsidRDefault="00556F5A" w:rsidP="00AC574A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Лица, работающие с живыми культурами возбудителя бруцеллеза.</w:t>
            </w:r>
          </w:p>
          <w:p w:rsidR="00293AE4" w:rsidRPr="00293AE4" w:rsidRDefault="00293AE4" w:rsidP="00AC574A">
            <w:pPr>
              <w:pStyle w:val="a5"/>
              <w:rPr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134F1E">
        <w:trPr>
          <w:trHeight w:val="281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ind w:right="380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 xml:space="preserve">Против сибирской язвы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Лица, выполняющие следующие работы:</w:t>
            </w:r>
          </w:p>
          <w:p w:rsidR="00556F5A" w:rsidRPr="00293AE4" w:rsidRDefault="00293AE4" w:rsidP="00AC574A">
            <w:pPr>
              <w:pStyle w:val="a5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З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ооветработники и другие лица, профессионально занятые предубойным содержанием скота, а также убоем, снятием шкур и разделкой туш;</w:t>
            </w:r>
          </w:p>
          <w:p w:rsidR="00556F5A" w:rsidRDefault="00293AE4" w:rsidP="00AC574A">
            <w:pPr>
              <w:pStyle w:val="a5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С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бор, хранение, транспортировка и первичная обработка сырья животного происхождения;</w:t>
            </w:r>
          </w:p>
          <w:p w:rsidR="00556F5A" w:rsidRDefault="00293AE4" w:rsidP="00AC574A">
            <w:pPr>
              <w:pStyle w:val="a5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С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</w:t>
            </w:r>
            <w:r>
              <w:rPr>
                <w:color w:val="000000"/>
                <w:sz w:val="24"/>
                <w:szCs w:val="24"/>
                <w:lang w:val="ru"/>
              </w:rPr>
              <w:t>х по сибирской язве территориях;</w:t>
            </w:r>
          </w:p>
          <w:p w:rsidR="00556F5A" w:rsidRPr="00293AE4" w:rsidRDefault="00556F5A" w:rsidP="00AC574A">
            <w:pPr>
              <w:pStyle w:val="a5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293AE4">
        <w:trPr>
          <w:trHeight w:val="183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брюшного тифа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занятые в сфере коммунального благоустройства, (работники, обслуживающие канализационные сети, сооружения и оборудование, а также предприятий по санитарной очистке населенных мест - сбор, транспортировка и утилизация бытовых отходов);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работающие с живыми культу</w:t>
            </w:r>
            <w:r w:rsidR="00293AE4">
              <w:rPr>
                <w:sz w:val="24"/>
                <w:szCs w:val="24"/>
              </w:rPr>
              <w:t>рами возбудителей брюшного тифа;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Население, проживающее на территориях с хроническими в</w:t>
            </w:r>
            <w:r w:rsidR="00293AE4">
              <w:rPr>
                <w:sz w:val="24"/>
                <w:szCs w:val="24"/>
              </w:rPr>
              <w:t>одными эпидемиями брюшного тифа;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выезжающие в гиперэндемичные по</w:t>
            </w:r>
            <w:r w:rsidR="00293AE4">
              <w:rPr>
                <w:sz w:val="24"/>
                <w:szCs w:val="24"/>
              </w:rPr>
              <w:t xml:space="preserve"> брюшному тифу регионы и страны;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lastRenderedPageBreak/>
              <w:t>Контактные в очагах брюшного</w:t>
            </w:r>
            <w:r w:rsidR="00293AE4">
              <w:rPr>
                <w:sz w:val="24"/>
                <w:szCs w:val="24"/>
              </w:rPr>
              <w:t xml:space="preserve"> тифа по эпидпоказаниям;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233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вирусного гепатита 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Дети, выезжающие в летние оздоровительн</w:t>
            </w:r>
            <w:r w:rsidR="00293AE4">
              <w:rPr>
                <w:sz w:val="24"/>
                <w:szCs w:val="24"/>
              </w:rPr>
              <w:t>ые учреждения за пределы округа;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подверженные профессиональному риску заражения (врачи, персонал по уходу за больными, работники сферы обслуживания населения, занятые на предприятиях пищевой промышленности, в организациях общественного питания</w:t>
            </w:r>
            <w:r w:rsidR="00223A46">
              <w:rPr>
                <w:sz w:val="24"/>
                <w:szCs w:val="24"/>
              </w:rPr>
              <w:t xml:space="preserve"> и торговли</w:t>
            </w:r>
            <w:r w:rsidRPr="004031C3">
              <w:rPr>
                <w:sz w:val="24"/>
                <w:szCs w:val="24"/>
              </w:rPr>
              <w:t xml:space="preserve">, а также обслуживающие водопроводные и канализационные </w:t>
            </w:r>
            <w:r w:rsidR="00293AE4">
              <w:rPr>
                <w:sz w:val="24"/>
                <w:szCs w:val="24"/>
              </w:rPr>
              <w:t>сооружения, оборудование и сети;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выезжающие в неблагополучные регионы и страны, где регистрир</w:t>
            </w:r>
            <w:r w:rsidR="00293AE4">
              <w:rPr>
                <w:sz w:val="24"/>
                <w:szCs w:val="24"/>
              </w:rPr>
              <w:t>уется вспышечная заболеваемость;</w:t>
            </w:r>
          </w:p>
          <w:p w:rsidR="00556F5A" w:rsidRPr="004031C3" w:rsidRDefault="00293AE4" w:rsidP="00AC57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в очагах гепатита А.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12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шигеллезов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Работники инфекционных стационаров и бактериологических </w:t>
            </w:r>
            <w:r w:rsidR="00293AE4">
              <w:rPr>
                <w:sz w:val="24"/>
                <w:szCs w:val="24"/>
              </w:rPr>
              <w:t>лабораторий;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занятые в сфере общественного питания</w:t>
            </w:r>
            <w:r w:rsidR="00016D56">
              <w:rPr>
                <w:sz w:val="24"/>
                <w:szCs w:val="24"/>
              </w:rPr>
              <w:t>, пищевой промышленности,</w:t>
            </w:r>
            <w:r w:rsidR="00293AE4">
              <w:rPr>
                <w:sz w:val="24"/>
                <w:szCs w:val="24"/>
              </w:rPr>
              <w:t xml:space="preserve"> коммунального благоустройства;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Дети, посещающие </w:t>
            </w:r>
            <w:r w:rsidR="00E251D5" w:rsidRPr="004031C3">
              <w:rPr>
                <w:sz w:val="24"/>
                <w:szCs w:val="24"/>
              </w:rPr>
              <w:t>образовательные организации</w:t>
            </w:r>
            <w:r w:rsidRPr="004031C3">
              <w:rPr>
                <w:sz w:val="24"/>
                <w:szCs w:val="24"/>
              </w:rPr>
              <w:t xml:space="preserve"> и отъезжающие в </w:t>
            </w:r>
            <w:r w:rsidR="00E251D5" w:rsidRPr="004031C3">
              <w:rPr>
                <w:sz w:val="24"/>
                <w:szCs w:val="24"/>
              </w:rPr>
              <w:t xml:space="preserve">летние </w:t>
            </w:r>
            <w:r w:rsidRPr="004031C3">
              <w:rPr>
                <w:sz w:val="24"/>
                <w:szCs w:val="24"/>
              </w:rPr>
              <w:t>оздоров</w:t>
            </w:r>
            <w:r w:rsidR="00293AE4">
              <w:rPr>
                <w:sz w:val="24"/>
                <w:szCs w:val="24"/>
              </w:rPr>
              <w:t>ительные лагеря (по показаниям);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 Профилактические прививки предпочтительно проводить перед сезонным подъемом заболеваемости шигеллезами.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60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ветряной оспы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6" w:rsidRDefault="00016D56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 xml:space="preserve"> в возрасте до 3-х лет, </w:t>
            </w:r>
            <w:r w:rsidR="00556F5A" w:rsidRPr="004031C3">
              <w:rPr>
                <w:sz w:val="24"/>
                <w:szCs w:val="24"/>
              </w:rPr>
              <w:t xml:space="preserve"> взрослые из групп риска, включая лиц, </w:t>
            </w:r>
            <w:r>
              <w:rPr>
                <w:sz w:val="24"/>
                <w:szCs w:val="24"/>
              </w:rPr>
              <w:t xml:space="preserve"> </w:t>
            </w:r>
          </w:p>
          <w:p w:rsidR="00016D56" w:rsidRDefault="00016D56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подлежащих призыву на военную службу, ранее не привитые и не </w:t>
            </w:r>
            <w:r>
              <w:rPr>
                <w:sz w:val="24"/>
                <w:szCs w:val="24"/>
              </w:rPr>
              <w:t xml:space="preserve"> </w:t>
            </w:r>
          </w:p>
          <w:p w:rsidR="00556F5A" w:rsidRPr="004031C3" w:rsidRDefault="00016D56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556F5A" w:rsidRPr="004031C3">
              <w:rPr>
                <w:sz w:val="24"/>
                <w:szCs w:val="24"/>
              </w:rPr>
              <w:t>болевшие ветряной оспой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rPr>
                <w:sz w:val="24"/>
                <w:szCs w:val="24"/>
              </w:rPr>
            </w:pPr>
          </w:p>
        </w:tc>
      </w:tr>
      <w:tr w:rsidR="00016D56" w:rsidRPr="00B24747" w:rsidTr="00134F1E">
        <w:trPr>
          <w:trHeight w:val="60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6" w:rsidRPr="004031C3" w:rsidRDefault="00016D56" w:rsidP="004031C3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 коклюша – вторая ревакцинация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4B" w:rsidRDefault="00E74A4B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16D56">
              <w:rPr>
                <w:sz w:val="24"/>
                <w:szCs w:val="24"/>
              </w:rPr>
              <w:t xml:space="preserve">Дети в возрасте до </w:t>
            </w:r>
            <w:r>
              <w:rPr>
                <w:sz w:val="24"/>
                <w:szCs w:val="24"/>
              </w:rPr>
              <w:t>3</w:t>
            </w:r>
            <w:r w:rsidR="00016D56">
              <w:rPr>
                <w:sz w:val="24"/>
                <w:szCs w:val="24"/>
              </w:rPr>
              <w:t>-х лет</w:t>
            </w:r>
            <w:r>
              <w:rPr>
                <w:sz w:val="24"/>
                <w:szCs w:val="24"/>
              </w:rPr>
              <w:t xml:space="preserve"> не привитые ранее, дети до 6 лет</w:t>
            </w:r>
            <w:r w:rsidR="00016D56">
              <w:rPr>
                <w:sz w:val="24"/>
                <w:szCs w:val="24"/>
              </w:rPr>
              <w:t xml:space="preserve"> при </w:t>
            </w:r>
          </w:p>
          <w:p w:rsidR="00016D56" w:rsidRPr="004031C3" w:rsidRDefault="00E74A4B" w:rsidP="00E74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16D56">
              <w:rPr>
                <w:sz w:val="24"/>
                <w:szCs w:val="24"/>
              </w:rPr>
              <w:t xml:space="preserve">неблагополучной эпидемиологической  обстановки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Default="00016D56" w:rsidP="00016D56">
            <w:pPr>
              <w:rPr>
                <w:sz w:val="24"/>
                <w:szCs w:val="24"/>
              </w:rPr>
            </w:pPr>
            <w:r w:rsidRPr="00016D56">
              <w:rPr>
                <w:sz w:val="24"/>
                <w:szCs w:val="24"/>
              </w:rPr>
              <w:t xml:space="preserve">   </w:t>
            </w:r>
            <w:r w:rsidR="00055260">
              <w:rPr>
                <w:sz w:val="24"/>
                <w:szCs w:val="24"/>
              </w:rPr>
              <w:t xml:space="preserve">С применением ацеллюлярной (бесклеточной) </w:t>
            </w:r>
          </w:p>
          <w:p w:rsidR="00055260" w:rsidRDefault="00055260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вакцины в</w:t>
            </w:r>
            <w:r w:rsidR="00016D56" w:rsidRPr="00016D56">
              <w:rPr>
                <w:sz w:val="24"/>
                <w:szCs w:val="24"/>
              </w:rPr>
              <w:t xml:space="preserve"> соответствии с инструкциями по </w:t>
            </w:r>
          </w:p>
          <w:p w:rsidR="00016D56" w:rsidRDefault="00055260" w:rsidP="0005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16D56" w:rsidRPr="00016D56">
              <w:rPr>
                <w:sz w:val="24"/>
                <w:szCs w:val="24"/>
              </w:rPr>
              <w:t>применению вакцин</w:t>
            </w:r>
            <w:r>
              <w:rPr>
                <w:sz w:val="24"/>
                <w:szCs w:val="24"/>
              </w:rPr>
              <w:t xml:space="preserve"> </w:t>
            </w:r>
          </w:p>
          <w:p w:rsidR="003120A9" w:rsidRPr="004031C3" w:rsidRDefault="003120A9" w:rsidP="00055260">
            <w:pPr>
              <w:rPr>
                <w:sz w:val="24"/>
                <w:szCs w:val="24"/>
              </w:rPr>
            </w:pPr>
          </w:p>
        </w:tc>
      </w:tr>
      <w:tr w:rsidR="00293AE4" w:rsidRPr="00B24747" w:rsidTr="00134F1E">
        <w:trPr>
          <w:trHeight w:val="60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4031C3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 ротавирусной инфекции </w:t>
            </w:r>
          </w:p>
          <w:p w:rsidR="00293AE4" w:rsidRPr="004031C3" w:rsidRDefault="00293AE4" w:rsidP="004031C3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Дети в возрасте 6 недель – 32 недели с целью создания широкой </w:t>
            </w:r>
          </w:p>
          <w:p w:rsidR="00293AE4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иммунной прослойки среди детского населения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93AE4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293AE4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93AE4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26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менингококковой инфекции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ind w:left="476" w:hanging="357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Дети, подростки, взрослые в очагах менингококковой инфекции, вызванной м</w:t>
            </w:r>
            <w:r w:rsidR="00293AE4">
              <w:rPr>
                <w:sz w:val="24"/>
                <w:szCs w:val="24"/>
              </w:rPr>
              <w:t>енингококками серогрупп А или С;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ind w:left="476" w:hanging="357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В случае эпидемии, вызванной м</w:t>
            </w:r>
            <w:r w:rsidR="00293AE4">
              <w:rPr>
                <w:sz w:val="24"/>
                <w:szCs w:val="24"/>
              </w:rPr>
              <w:t>енингококками серогрупп А или С;</w:t>
            </w:r>
          </w:p>
          <w:p w:rsidR="00556F5A" w:rsidRDefault="00556F5A" w:rsidP="00AC574A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ind w:left="476" w:hanging="357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Паломники, отправляющиеся в Саудовскую Аравию с целью совершения хаджа, омры или на сезонные работы</w:t>
            </w:r>
            <w:r w:rsidR="00293AE4">
              <w:rPr>
                <w:sz w:val="24"/>
                <w:szCs w:val="24"/>
              </w:rPr>
              <w:t xml:space="preserve">. </w:t>
            </w:r>
          </w:p>
          <w:p w:rsidR="00293AE4" w:rsidRPr="004031C3" w:rsidRDefault="00293AE4" w:rsidP="00AC5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/>
              <w:ind w:left="476"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26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160B3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респираторно</w:t>
            </w:r>
            <w:r w:rsidR="00556F5A" w:rsidRPr="004031C3">
              <w:rPr>
                <w:sz w:val="24"/>
                <w:szCs w:val="24"/>
              </w:rPr>
              <w:t xml:space="preserve">-синцитиальной вирусной инфекции </w:t>
            </w:r>
          </w:p>
          <w:p w:rsidR="00293AE4" w:rsidRDefault="00556F5A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(РСВ-инфекция) </w:t>
            </w:r>
          </w:p>
          <w:p w:rsidR="00556F5A" w:rsidRPr="004031C3" w:rsidRDefault="00556F5A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4E8" w:rsidRDefault="002434E8" w:rsidP="00AC574A">
            <w:pPr>
              <w:shd w:val="clear" w:color="auto" w:fill="FFFFFF"/>
              <w:spacing w:before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Дети из групп риска развития тяжелой РСВ-инфекции нижних </w:t>
            </w:r>
            <w:r>
              <w:rPr>
                <w:sz w:val="24"/>
                <w:szCs w:val="24"/>
              </w:rPr>
              <w:t xml:space="preserve">  </w:t>
            </w:r>
          </w:p>
          <w:p w:rsidR="00556F5A" w:rsidRPr="004031C3" w:rsidRDefault="002434E8" w:rsidP="00AC574A">
            <w:pPr>
              <w:shd w:val="clear" w:color="auto" w:fill="FFFFFF"/>
              <w:spacing w:before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дыхательных путей: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Недоношенные дети (дети рожденные до 35 недели гестационного возраста) с или без бронхолегочной дисплазией; 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Дети с врожденными пороками сердца.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 соответствии с инструкциями по при</w:t>
            </w:r>
            <w:r w:rsidR="00766AE9" w:rsidRPr="004031C3">
              <w:rPr>
                <w:sz w:val="24"/>
                <w:szCs w:val="24"/>
              </w:rPr>
              <w:t xml:space="preserve">менению </w:t>
            </w:r>
          </w:p>
          <w:p w:rsidR="00766AE9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6AE9" w:rsidRPr="004031C3">
              <w:rPr>
                <w:sz w:val="24"/>
                <w:szCs w:val="24"/>
              </w:rPr>
              <w:t xml:space="preserve">препарата «Паливизумаб»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(пассивная иммунопрофилактика) </w:t>
            </w:r>
          </w:p>
        </w:tc>
      </w:tr>
      <w:tr w:rsidR="00556F5A" w:rsidRPr="00B24747" w:rsidTr="00134F1E">
        <w:trPr>
          <w:trHeight w:val="118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кори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556F5A" w:rsidP="00AC574A">
            <w:pPr>
              <w:pStyle w:val="a5"/>
              <w:numPr>
                <w:ilvl w:val="0"/>
                <w:numId w:val="12"/>
              </w:numPr>
              <w:ind w:hanging="100"/>
              <w:rPr>
                <w:sz w:val="24"/>
                <w:szCs w:val="24"/>
              </w:rPr>
            </w:pPr>
            <w:r w:rsidRPr="00293AE4">
              <w:rPr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</w:t>
            </w:r>
            <w:r w:rsidR="00293AE4">
              <w:rPr>
                <w:sz w:val="24"/>
                <w:szCs w:val="24"/>
              </w:rPr>
              <w:t xml:space="preserve">отив кори, однократно привитые; </w:t>
            </w:r>
          </w:p>
          <w:p w:rsidR="00556F5A" w:rsidRDefault="00293AE4" w:rsidP="00AC574A">
            <w:pPr>
              <w:pStyle w:val="a5"/>
              <w:numPr>
                <w:ilvl w:val="0"/>
                <w:numId w:val="12"/>
              </w:numPr>
              <w:ind w:hanging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56F5A" w:rsidRPr="00293AE4">
              <w:rPr>
                <w:sz w:val="24"/>
                <w:szCs w:val="24"/>
              </w:rPr>
              <w:t>едицинские работники - без ограничения возраста</w:t>
            </w:r>
            <w:r w:rsidRPr="00293AE4">
              <w:rPr>
                <w:sz w:val="24"/>
                <w:szCs w:val="24"/>
              </w:rPr>
              <w:t xml:space="preserve">. </w:t>
            </w:r>
          </w:p>
          <w:p w:rsidR="00293AE4" w:rsidRPr="00293AE4" w:rsidRDefault="00293AE4" w:rsidP="00AC574A">
            <w:pPr>
              <w:pStyle w:val="a5"/>
              <w:ind w:left="48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55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гепатита 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Default="00556F5A" w:rsidP="00AC574A">
            <w:pPr>
              <w:ind w:left="12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гепатита В</w:t>
            </w:r>
            <w:r w:rsidR="00293AE4">
              <w:rPr>
                <w:sz w:val="24"/>
                <w:szCs w:val="24"/>
              </w:rPr>
              <w:t>.</w:t>
            </w:r>
          </w:p>
          <w:p w:rsidR="00293AE4" w:rsidRPr="004031C3" w:rsidRDefault="00293AE4" w:rsidP="00AC574A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55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lastRenderedPageBreak/>
              <w:t>Против дифтерии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Default="00556F5A" w:rsidP="00AC574A">
            <w:pPr>
              <w:ind w:left="12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</w:t>
            </w:r>
            <w:r w:rsidR="00293AE4">
              <w:rPr>
                <w:sz w:val="24"/>
                <w:szCs w:val="24"/>
              </w:rPr>
              <w:t>.</w:t>
            </w:r>
          </w:p>
          <w:p w:rsidR="00293AE4" w:rsidRPr="004031C3" w:rsidRDefault="00293AE4" w:rsidP="00AC574A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40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эпидемического паротита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ind w:left="12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</w:t>
            </w:r>
            <w:r w:rsidR="00293AE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717967" w:rsidRPr="00B24747" w:rsidTr="00536407">
        <w:trPr>
          <w:trHeight w:val="83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67" w:rsidRPr="004031C3" w:rsidRDefault="00717967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пневмококковой инфекции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717967" w:rsidP="00AC574A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93AE4">
              <w:rPr>
                <w:sz w:val="24"/>
                <w:szCs w:val="24"/>
              </w:rPr>
              <w:t xml:space="preserve">Дети в возрасте с 2 лет до 5 лет с частыми пневмониями и хроническими заболеваниями дыхательной системы. </w:t>
            </w:r>
          </w:p>
          <w:p w:rsidR="00C52E02" w:rsidRDefault="00717967" w:rsidP="00AC574A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93AE4">
              <w:rPr>
                <w:sz w:val="24"/>
                <w:szCs w:val="24"/>
              </w:rPr>
              <w:t>Взрослые из групп риска по случаям смерти, развитию летальных исходов от пневмонии (больные сахарным диабетом, хронические заболевания органов дыхания, иммунокомпромитированные ли</w:t>
            </w:r>
            <w:r w:rsidR="00293AE4">
              <w:rPr>
                <w:sz w:val="24"/>
                <w:szCs w:val="24"/>
              </w:rPr>
              <w:t>ца, лица;</w:t>
            </w:r>
          </w:p>
          <w:p w:rsidR="00293AE4" w:rsidRDefault="00293AE4" w:rsidP="00AC574A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52E02" w:rsidRPr="00293AE4">
              <w:rPr>
                <w:sz w:val="24"/>
                <w:szCs w:val="24"/>
              </w:rPr>
              <w:t>ица, подлежащие призыву на военную службу</w:t>
            </w:r>
            <w:r>
              <w:rPr>
                <w:sz w:val="24"/>
                <w:szCs w:val="24"/>
              </w:rPr>
              <w:t xml:space="preserve">. </w:t>
            </w:r>
          </w:p>
          <w:p w:rsidR="00717967" w:rsidRPr="00293AE4" w:rsidRDefault="00C52E02" w:rsidP="00AC574A">
            <w:pPr>
              <w:pStyle w:val="a5"/>
              <w:rPr>
                <w:sz w:val="24"/>
                <w:szCs w:val="24"/>
              </w:rPr>
            </w:pPr>
            <w:r w:rsidRPr="00293A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17967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717967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17967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40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Против гемофильной инфекции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556F5A" w:rsidP="00AC574A">
            <w:pPr>
              <w:ind w:left="120" w:firstLine="44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Дети, не привитые на перво</w:t>
            </w:r>
            <w:r w:rsidR="00293AE4">
              <w:rPr>
                <w:sz w:val="24"/>
                <w:szCs w:val="24"/>
              </w:rPr>
              <w:t xml:space="preserve">м году жизни против гемофильной   </w:t>
            </w:r>
          </w:p>
          <w:p w:rsidR="00556F5A" w:rsidRPr="004031C3" w:rsidRDefault="00556F5A" w:rsidP="00AC574A">
            <w:pPr>
              <w:ind w:left="120" w:firstLine="44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инфекции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  <w:r>
              <w:rPr>
                <w:sz w:val="24"/>
                <w:szCs w:val="24"/>
              </w:rPr>
              <w:t xml:space="preserve"> 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>В</w:t>
            </w:r>
            <w:r w:rsidR="00556F5A" w:rsidRPr="004031C3">
              <w:rPr>
                <w:sz w:val="24"/>
                <w:szCs w:val="24"/>
              </w:rPr>
              <w:t>акцин</w:t>
            </w:r>
          </w:p>
          <w:p w:rsidR="00AA642D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>Примечание: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Для детей, не получивших первую вакцинацию в 3 </w:t>
            </w:r>
            <w:r>
              <w:rPr>
                <w:sz w:val="24"/>
                <w:szCs w:val="24"/>
              </w:rPr>
              <w:t xml:space="preserve">  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месяца иммунизация проводится по следующей </w:t>
            </w:r>
          </w:p>
          <w:p w:rsidR="00AA642D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>схеме: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- для детей в возрасте от 6 до 12 месяцев из 2 </w:t>
            </w:r>
            <w:r>
              <w:rPr>
                <w:sz w:val="24"/>
                <w:szCs w:val="24"/>
              </w:rPr>
              <w:t xml:space="preserve">  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инъекций по 0,5 мл с интервалом в 1-1,5 месяца </w:t>
            </w:r>
            <w:r>
              <w:rPr>
                <w:sz w:val="24"/>
                <w:szCs w:val="24"/>
              </w:rPr>
              <w:t>–</w:t>
            </w:r>
            <w:r w:rsidR="00AA642D" w:rsidRPr="004031C3">
              <w:rPr>
                <w:sz w:val="24"/>
                <w:szCs w:val="24"/>
              </w:rPr>
              <w:t xml:space="preserve"> 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для детей от 1 года до 5 лет однократная инъекция </w:t>
            </w:r>
          </w:p>
          <w:p w:rsidR="00AA642D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>0,5 мл.</w:t>
            </w:r>
          </w:p>
        </w:tc>
      </w:tr>
      <w:tr w:rsidR="008017B5" w:rsidRPr="00B24747" w:rsidTr="00766AE9">
        <w:trPr>
          <w:trHeight w:val="55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7B5" w:rsidRPr="004031C3" w:rsidRDefault="008017B5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гриппа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7B5" w:rsidRDefault="008017B5" w:rsidP="00AC574A">
            <w:pPr>
              <w:pStyle w:val="a5"/>
              <w:ind w:left="480"/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>Жители Ханты-Мансийского автономного округа – Югры не у</w:t>
            </w:r>
            <w:r w:rsidR="00457ED2" w:rsidRPr="00457ED2">
              <w:rPr>
                <w:sz w:val="24"/>
                <w:szCs w:val="24"/>
              </w:rPr>
              <w:t>казанные в предыдущих разделах;</w:t>
            </w:r>
            <w:r w:rsidR="00457ED2">
              <w:rPr>
                <w:sz w:val="24"/>
                <w:szCs w:val="24"/>
              </w:rPr>
              <w:t xml:space="preserve"> </w:t>
            </w:r>
            <w:r w:rsidRPr="004031C3">
              <w:rPr>
                <w:sz w:val="24"/>
                <w:szCs w:val="24"/>
              </w:rPr>
              <w:t>в предэпидемический период</w:t>
            </w:r>
          </w:p>
          <w:p w:rsidR="00457ED2" w:rsidRPr="004031C3" w:rsidRDefault="00457ED2" w:rsidP="00AC574A">
            <w:pPr>
              <w:pStyle w:val="a5"/>
              <w:ind w:left="48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E0949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8017B5" w:rsidRPr="004031C3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E0949" w:rsidRPr="004031C3">
              <w:rPr>
                <w:sz w:val="24"/>
                <w:szCs w:val="24"/>
              </w:rPr>
              <w:t>вакцин</w:t>
            </w:r>
          </w:p>
        </w:tc>
      </w:tr>
      <w:tr w:rsidR="00536407" w:rsidRPr="00B24747" w:rsidTr="00457ED2">
        <w:trPr>
          <w:trHeight w:val="638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407" w:rsidRPr="004031C3" w:rsidRDefault="00536407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полиомиелита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57ED2" w:rsidRDefault="00536407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>Контактные в очагах полиомиелита, в том числе вызванного диким полиовирусом (или</w:t>
            </w:r>
            <w:r w:rsidR="00766AE9" w:rsidRPr="00457ED2">
              <w:rPr>
                <w:sz w:val="24"/>
                <w:szCs w:val="24"/>
              </w:rPr>
              <w:t xml:space="preserve"> при подозрении на заболевание)</w:t>
            </w:r>
            <w:r w:rsidR="00457ED2" w:rsidRPr="00457ED2">
              <w:rPr>
                <w:sz w:val="24"/>
                <w:szCs w:val="24"/>
              </w:rPr>
              <w:t xml:space="preserve">: </w:t>
            </w:r>
            <w:r w:rsidR="00457ED2">
              <w:rPr>
                <w:sz w:val="24"/>
                <w:szCs w:val="24"/>
              </w:rPr>
              <w:t>д</w:t>
            </w:r>
            <w:r w:rsidR="00457ED2" w:rsidRPr="00457ED2">
              <w:rPr>
                <w:sz w:val="24"/>
                <w:szCs w:val="24"/>
              </w:rPr>
              <w:t>ети с 3 месяцев до 18 лет;</w:t>
            </w:r>
            <w:r w:rsidR="00457ED2">
              <w:rPr>
                <w:sz w:val="24"/>
                <w:szCs w:val="24"/>
              </w:rPr>
              <w:t xml:space="preserve"> медицинские работники;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Однократно</w:t>
            </w:r>
            <w:r w:rsidRPr="004031C3">
              <w:rPr>
                <w:sz w:val="24"/>
                <w:szCs w:val="24"/>
              </w:rPr>
              <w:t xml:space="preserve"> </w:t>
            </w:r>
          </w:p>
          <w:p w:rsidR="00457ED2" w:rsidRDefault="00457ED2" w:rsidP="00AC574A">
            <w:pPr>
              <w:rPr>
                <w:sz w:val="24"/>
                <w:szCs w:val="24"/>
              </w:rPr>
            </w:pPr>
          </w:p>
          <w:p w:rsidR="00536407" w:rsidRPr="004031C3" w:rsidRDefault="00536407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</w:p>
        </w:tc>
      </w:tr>
      <w:tr w:rsidR="00457ED2" w:rsidRPr="00B24747" w:rsidTr="00AC574A">
        <w:trPr>
          <w:trHeight w:val="1113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4031C3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Дети, прибывшие из эндемичных (неблагополучных) по полиомиелиту стран (территорий) с 3 месяцев до 15 лет</w:t>
            </w:r>
            <w:r>
              <w:rPr>
                <w:sz w:val="24"/>
                <w:szCs w:val="24"/>
              </w:rPr>
              <w:t>;</w:t>
            </w:r>
          </w:p>
          <w:p w:rsidR="00457ED2" w:rsidRP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 xml:space="preserve">Лица без определенного места жительства (при их выявлении) </w:t>
            </w:r>
          </w:p>
          <w:p w:rsidR="00457ED2" w:rsidRP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031C3">
              <w:rPr>
                <w:sz w:val="24"/>
                <w:szCs w:val="24"/>
              </w:rPr>
              <w:t>с 3 месяцев до 15 лет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 xml:space="preserve">Однократно (при наличии достоверных данных о </w:t>
            </w:r>
          </w:p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 xml:space="preserve">предшествующих прививках), или трехкратно (при </w:t>
            </w:r>
          </w:p>
          <w:p w:rsidR="00457ED2" w:rsidRDefault="00457ED2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>их отсутствии)</w:t>
            </w:r>
          </w:p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57ED2" w:rsidRPr="00B24747" w:rsidTr="00766AE9">
        <w:trPr>
          <w:trHeight w:val="1014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4031C3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>Лица, контактировавшие с прибывшими из эндемичных (неблагополучных) по полиомиелиту стран (территорий), с 3 месяцев жизни без ограничения возраста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>Однократно</w:t>
            </w:r>
          </w:p>
        </w:tc>
      </w:tr>
      <w:tr w:rsidR="00457ED2" w:rsidRPr="00B24747" w:rsidTr="00457ED2">
        <w:trPr>
          <w:trHeight w:val="1611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4031C3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>Иммунизация против полиомиелита по эпидемическим показаниям проводится ор</w:t>
            </w:r>
            <w:r>
              <w:rPr>
                <w:sz w:val="24"/>
                <w:szCs w:val="24"/>
              </w:rPr>
              <w:t>альной полиомиелитной вакциной:</w:t>
            </w:r>
          </w:p>
          <w:p w:rsidR="00457ED2" w:rsidRPr="00457ED2" w:rsidRDefault="00457ED2" w:rsidP="00AC574A">
            <w:pPr>
              <w:pStyle w:val="a5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7ED2">
              <w:rPr>
                <w:sz w:val="24"/>
                <w:szCs w:val="24"/>
              </w:rPr>
              <w:t>регистрация случая полиомиелита, вызванного диким полиовирусом, выделение дикого полиовируса в био</w:t>
            </w:r>
            <w:r>
              <w:rPr>
                <w:sz w:val="24"/>
                <w:szCs w:val="24"/>
              </w:rPr>
              <w:t xml:space="preserve">логических </w:t>
            </w:r>
            <w:r w:rsidRPr="00457ED2">
              <w:rPr>
                <w:sz w:val="24"/>
                <w:szCs w:val="24"/>
              </w:rPr>
              <w:t xml:space="preserve">пробных материалах от людей или из объектов окружающей среды.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57ED2">
              <w:rPr>
                <w:sz w:val="24"/>
                <w:szCs w:val="24"/>
              </w:rPr>
              <w:t>В этих случаях иммунизация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иммунизации, сроки, порядок и кратность ее проведения.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57ED2" w:rsidRPr="00B24747" w:rsidTr="00536407">
        <w:trPr>
          <w:trHeight w:val="787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4031C3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>Проведение вакцинации против полиомиелита лиц, чья работа связана с проведением лабораторных исследований на энтеровирусы</w:t>
            </w:r>
            <w:r>
              <w:rPr>
                <w:sz w:val="24"/>
                <w:szCs w:val="24"/>
              </w:rPr>
              <w:t>.</w:t>
            </w:r>
            <w:r w:rsidRPr="00457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      При поступлении на работу после предварительного обследования на напряжен</w:t>
            </w:r>
            <w:r>
              <w:rPr>
                <w:sz w:val="24"/>
                <w:szCs w:val="24"/>
              </w:rPr>
              <w:t>ность иммунитета к полиовирусам.</w:t>
            </w:r>
          </w:p>
          <w:p w:rsidR="00457ED2" w:rsidRPr="004031C3" w:rsidRDefault="00457ED2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</w:p>
        </w:tc>
      </w:tr>
    </w:tbl>
    <w:p w:rsidR="005D4EE5" w:rsidRPr="00556F5A" w:rsidRDefault="005D4EE5" w:rsidP="00766AE9">
      <w:pPr>
        <w:spacing w:line="360" w:lineRule="auto"/>
        <w:rPr>
          <w:sz w:val="28"/>
          <w:szCs w:val="28"/>
          <w:lang w:val="ru"/>
        </w:rPr>
      </w:pPr>
    </w:p>
    <w:sectPr w:rsidR="005D4EE5" w:rsidRPr="00556F5A" w:rsidSect="00556F5A">
      <w:pgSz w:w="16838" w:h="11906" w:orient="landscape"/>
      <w:pgMar w:top="1559" w:right="1418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59" w:rsidRDefault="00C13959">
      <w:r>
        <w:separator/>
      </w:r>
    </w:p>
  </w:endnote>
  <w:endnote w:type="continuationSeparator" w:id="0">
    <w:p w:rsidR="00C13959" w:rsidRDefault="00C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E4" w:rsidRDefault="00293AE4" w:rsidP="00151329">
    <w:pPr>
      <w:pStyle w:val="a8"/>
      <w:tabs>
        <w:tab w:val="clear" w:pos="4677"/>
        <w:tab w:val="clear" w:pos="9355"/>
        <w:tab w:val="left" w:pos="54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59" w:rsidRDefault="00C13959">
      <w:r>
        <w:separator/>
      </w:r>
    </w:p>
  </w:footnote>
  <w:footnote w:type="continuationSeparator" w:id="0">
    <w:p w:rsidR="00C13959" w:rsidRDefault="00C1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E4" w:rsidRDefault="00293AE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93AE4" w:rsidRDefault="0029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E4" w:rsidRPr="00892E65" w:rsidRDefault="00293AE4">
    <w:pPr>
      <w:pStyle w:val="a6"/>
      <w:jc w:val="center"/>
      <w:rPr>
        <w:sz w:val="24"/>
        <w:szCs w:val="24"/>
      </w:rPr>
    </w:pPr>
    <w:r w:rsidRPr="00892E65">
      <w:rPr>
        <w:sz w:val="24"/>
        <w:szCs w:val="24"/>
      </w:rPr>
      <w:fldChar w:fldCharType="begin"/>
    </w:r>
    <w:r w:rsidRPr="00892E65">
      <w:rPr>
        <w:sz w:val="24"/>
        <w:szCs w:val="24"/>
      </w:rPr>
      <w:instrText>PAGE   \* MERGEFORMAT</w:instrText>
    </w:r>
    <w:r w:rsidRPr="00892E65">
      <w:rPr>
        <w:sz w:val="24"/>
        <w:szCs w:val="24"/>
      </w:rPr>
      <w:fldChar w:fldCharType="separate"/>
    </w:r>
    <w:r w:rsidR="00241FFE">
      <w:rPr>
        <w:noProof/>
        <w:sz w:val="24"/>
        <w:szCs w:val="24"/>
      </w:rPr>
      <w:t>15</w:t>
    </w:r>
    <w:r w:rsidRPr="00892E6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5DB"/>
    <w:multiLevelType w:val="hybridMultilevel"/>
    <w:tmpl w:val="AE604A34"/>
    <w:lvl w:ilvl="0" w:tplc="EE8E5E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12805F8"/>
    <w:multiLevelType w:val="hybridMultilevel"/>
    <w:tmpl w:val="7F4858FA"/>
    <w:lvl w:ilvl="0" w:tplc="7CA8A6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BD3472F"/>
    <w:multiLevelType w:val="hybridMultilevel"/>
    <w:tmpl w:val="F4308E2C"/>
    <w:lvl w:ilvl="0" w:tplc="16B231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0831244"/>
    <w:multiLevelType w:val="hybridMultilevel"/>
    <w:tmpl w:val="169E1CB2"/>
    <w:lvl w:ilvl="0" w:tplc="1DAC99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5EB6032"/>
    <w:multiLevelType w:val="hybridMultilevel"/>
    <w:tmpl w:val="A93CD0A4"/>
    <w:lvl w:ilvl="0" w:tplc="A258A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24BB"/>
    <w:multiLevelType w:val="hybridMultilevel"/>
    <w:tmpl w:val="B1BE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6112D"/>
    <w:multiLevelType w:val="hybridMultilevel"/>
    <w:tmpl w:val="AA32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11090"/>
    <w:multiLevelType w:val="hybridMultilevel"/>
    <w:tmpl w:val="40D6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53379"/>
    <w:multiLevelType w:val="hybridMultilevel"/>
    <w:tmpl w:val="5B74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70D01"/>
    <w:multiLevelType w:val="hybridMultilevel"/>
    <w:tmpl w:val="D8B06592"/>
    <w:lvl w:ilvl="0" w:tplc="1488E2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0E022BA"/>
    <w:multiLevelType w:val="hybridMultilevel"/>
    <w:tmpl w:val="3674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C512E"/>
    <w:multiLevelType w:val="hybridMultilevel"/>
    <w:tmpl w:val="1D14CCAC"/>
    <w:lvl w:ilvl="0" w:tplc="15281B4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621DD"/>
    <w:multiLevelType w:val="hybridMultilevel"/>
    <w:tmpl w:val="DB200D46"/>
    <w:lvl w:ilvl="0" w:tplc="8892D4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787740B6"/>
    <w:multiLevelType w:val="hybridMultilevel"/>
    <w:tmpl w:val="074893B2"/>
    <w:lvl w:ilvl="0" w:tplc="7E7A73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7A4D30E5"/>
    <w:multiLevelType w:val="hybridMultilevel"/>
    <w:tmpl w:val="CDEA1D48"/>
    <w:lvl w:ilvl="0" w:tplc="17A80F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14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A"/>
    <w:rsid w:val="00013AA2"/>
    <w:rsid w:val="00015930"/>
    <w:rsid w:val="00016D56"/>
    <w:rsid w:val="000235D8"/>
    <w:rsid w:val="000379EC"/>
    <w:rsid w:val="00055260"/>
    <w:rsid w:val="00062D71"/>
    <w:rsid w:val="00064B20"/>
    <w:rsid w:val="00064D9F"/>
    <w:rsid w:val="00072C8A"/>
    <w:rsid w:val="00076C9F"/>
    <w:rsid w:val="00081972"/>
    <w:rsid w:val="000861AE"/>
    <w:rsid w:val="000912B7"/>
    <w:rsid w:val="000950FE"/>
    <w:rsid w:val="000A322E"/>
    <w:rsid w:val="000A3ED3"/>
    <w:rsid w:val="000A409B"/>
    <w:rsid w:val="000C3353"/>
    <w:rsid w:val="000C4CBD"/>
    <w:rsid w:val="000C6A98"/>
    <w:rsid w:val="000D5B20"/>
    <w:rsid w:val="000E1313"/>
    <w:rsid w:val="000E1776"/>
    <w:rsid w:val="000E75DD"/>
    <w:rsid w:val="000F068B"/>
    <w:rsid w:val="000F0F60"/>
    <w:rsid w:val="000F6609"/>
    <w:rsid w:val="000F682C"/>
    <w:rsid w:val="0010587D"/>
    <w:rsid w:val="00110920"/>
    <w:rsid w:val="0011094E"/>
    <w:rsid w:val="00113C62"/>
    <w:rsid w:val="00117296"/>
    <w:rsid w:val="001174F6"/>
    <w:rsid w:val="0012169E"/>
    <w:rsid w:val="00127B4B"/>
    <w:rsid w:val="00134F1E"/>
    <w:rsid w:val="00135AA7"/>
    <w:rsid w:val="00135BFD"/>
    <w:rsid w:val="001361BF"/>
    <w:rsid w:val="0014392E"/>
    <w:rsid w:val="0014714D"/>
    <w:rsid w:val="00151329"/>
    <w:rsid w:val="001533F4"/>
    <w:rsid w:val="00156601"/>
    <w:rsid w:val="001619A5"/>
    <w:rsid w:val="00164BF3"/>
    <w:rsid w:val="00164E46"/>
    <w:rsid w:val="00166E45"/>
    <w:rsid w:val="00176D41"/>
    <w:rsid w:val="00177CB5"/>
    <w:rsid w:val="00190950"/>
    <w:rsid w:val="00193BF1"/>
    <w:rsid w:val="001A1FBB"/>
    <w:rsid w:val="001B23C2"/>
    <w:rsid w:val="001C092C"/>
    <w:rsid w:val="001C735D"/>
    <w:rsid w:val="001D066D"/>
    <w:rsid w:val="001D1852"/>
    <w:rsid w:val="001D6E11"/>
    <w:rsid w:val="001E241E"/>
    <w:rsid w:val="001E5CCC"/>
    <w:rsid w:val="001E7655"/>
    <w:rsid w:val="001F73C7"/>
    <w:rsid w:val="002160B3"/>
    <w:rsid w:val="002162B1"/>
    <w:rsid w:val="0022126C"/>
    <w:rsid w:val="00223A46"/>
    <w:rsid w:val="00230D8B"/>
    <w:rsid w:val="002333FB"/>
    <w:rsid w:val="00241FFE"/>
    <w:rsid w:val="002434E8"/>
    <w:rsid w:val="00245A5C"/>
    <w:rsid w:val="002466CD"/>
    <w:rsid w:val="00250EF8"/>
    <w:rsid w:val="002552AD"/>
    <w:rsid w:val="00256779"/>
    <w:rsid w:val="00260BEB"/>
    <w:rsid w:val="00260DD2"/>
    <w:rsid w:val="00261233"/>
    <w:rsid w:val="00261828"/>
    <w:rsid w:val="00265838"/>
    <w:rsid w:val="002719BD"/>
    <w:rsid w:val="002735CA"/>
    <w:rsid w:val="002737EA"/>
    <w:rsid w:val="0027386D"/>
    <w:rsid w:val="00274EB4"/>
    <w:rsid w:val="002762D8"/>
    <w:rsid w:val="002779B2"/>
    <w:rsid w:val="00284010"/>
    <w:rsid w:val="00287C27"/>
    <w:rsid w:val="00293AE4"/>
    <w:rsid w:val="002A3541"/>
    <w:rsid w:val="002A7824"/>
    <w:rsid w:val="002B1E81"/>
    <w:rsid w:val="002B3BC6"/>
    <w:rsid w:val="002B3D9A"/>
    <w:rsid w:val="002C7044"/>
    <w:rsid w:val="002D7FB0"/>
    <w:rsid w:val="002E063F"/>
    <w:rsid w:val="002E53EE"/>
    <w:rsid w:val="002E6726"/>
    <w:rsid w:val="002F0FFC"/>
    <w:rsid w:val="002F13C0"/>
    <w:rsid w:val="002F1C6C"/>
    <w:rsid w:val="002F2488"/>
    <w:rsid w:val="002F440A"/>
    <w:rsid w:val="002F74FD"/>
    <w:rsid w:val="002F7A3E"/>
    <w:rsid w:val="003120A9"/>
    <w:rsid w:val="0031341D"/>
    <w:rsid w:val="00320E25"/>
    <w:rsid w:val="00321BFC"/>
    <w:rsid w:val="00324CD5"/>
    <w:rsid w:val="00324F16"/>
    <w:rsid w:val="00337977"/>
    <w:rsid w:val="00337A59"/>
    <w:rsid w:val="00342C9C"/>
    <w:rsid w:val="00344685"/>
    <w:rsid w:val="00356CCB"/>
    <w:rsid w:val="00364218"/>
    <w:rsid w:val="00373CF4"/>
    <w:rsid w:val="00377F2A"/>
    <w:rsid w:val="0038309F"/>
    <w:rsid w:val="003830CB"/>
    <w:rsid w:val="00385B47"/>
    <w:rsid w:val="00392527"/>
    <w:rsid w:val="00394425"/>
    <w:rsid w:val="00394AFC"/>
    <w:rsid w:val="0039600E"/>
    <w:rsid w:val="003A671D"/>
    <w:rsid w:val="003C2A48"/>
    <w:rsid w:val="003D0495"/>
    <w:rsid w:val="003D0F08"/>
    <w:rsid w:val="003E4144"/>
    <w:rsid w:val="003E4CEF"/>
    <w:rsid w:val="003F48B5"/>
    <w:rsid w:val="004031C3"/>
    <w:rsid w:val="0040557D"/>
    <w:rsid w:val="004109E9"/>
    <w:rsid w:val="004131DC"/>
    <w:rsid w:val="00413853"/>
    <w:rsid w:val="0041498C"/>
    <w:rsid w:val="00427D15"/>
    <w:rsid w:val="00432DCF"/>
    <w:rsid w:val="00442B72"/>
    <w:rsid w:val="0044759B"/>
    <w:rsid w:val="00451FF3"/>
    <w:rsid w:val="00457ED2"/>
    <w:rsid w:val="00461483"/>
    <w:rsid w:val="004662BF"/>
    <w:rsid w:val="00484D8F"/>
    <w:rsid w:val="00484DC6"/>
    <w:rsid w:val="00484F1F"/>
    <w:rsid w:val="00490254"/>
    <w:rsid w:val="00492BFC"/>
    <w:rsid w:val="00497365"/>
    <w:rsid w:val="004A429C"/>
    <w:rsid w:val="004A5BF3"/>
    <w:rsid w:val="004A5ED1"/>
    <w:rsid w:val="004B34EB"/>
    <w:rsid w:val="004C18D3"/>
    <w:rsid w:val="004C2BD1"/>
    <w:rsid w:val="004D13F5"/>
    <w:rsid w:val="004D7FC0"/>
    <w:rsid w:val="004E208C"/>
    <w:rsid w:val="004F013C"/>
    <w:rsid w:val="00502640"/>
    <w:rsid w:val="00506AC0"/>
    <w:rsid w:val="00517CEE"/>
    <w:rsid w:val="00523E60"/>
    <w:rsid w:val="005262C5"/>
    <w:rsid w:val="00534CCD"/>
    <w:rsid w:val="00536407"/>
    <w:rsid w:val="00542DD0"/>
    <w:rsid w:val="005456B4"/>
    <w:rsid w:val="00545FDD"/>
    <w:rsid w:val="0054689B"/>
    <w:rsid w:val="00546B43"/>
    <w:rsid w:val="0055062A"/>
    <w:rsid w:val="005506E0"/>
    <w:rsid w:val="005507AC"/>
    <w:rsid w:val="00553681"/>
    <w:rsid w:val="00556F5A"/>
    <w:rsid w:val="00571983"/>
    <w:rsid w:val="005748BE"/>
    <w:rsid w:val="00580C52"/>
    <w:rsid w:val="0059150E"/>
    <w:rsid w:val="005969E1"/>
    <w:rsid w:val="005A298C"/>
    <w:rsid w:val="005A5E85"/>
    <w:rsid w:val="005B0F01"/>
    <w:rsid w:val="005C1F0B"/>
    <w:rsid w:val="005C67F8"/>
    <w:rsid w:val="005C7786"/>
    <w:rsid w:val="005D278B"/>
    <w:rsid w:val="005D4EE5"/>
    <w:rsid w:val="005E19E0"/>
    <w:rsid w:val="005F0502"/>
    <w:rsid w:val="005F096B"/>
    <w:rsid w:val="005F0FBD"/>
    <w:rsid w:val="005F1EEC"/>
    <w:rsid w:val="005F201A"/>
    <w:rsid w:val="005F20EC"/>
    <w:rsid w:val="005F3938"/>
    <w:rsid w:val="006006AA"/>
    <w:rsid w:val="00600D1F"/>
    <w:rsid w:val="00605513"/>
    <w:rsid w:val="006056A9"/>
    <w:rsid w:val="006060B6"/>
    <w:rsid w:val="006239CD"/>
    <w:rsid w:val="00626899"/>
    <w:rsid w:val="006367B1"/>
    <w:rsid w:val="006558C9"/>
    <w:rsid w:val="00655B1B"/>
    <w:rsid w:val="006734B4"/>
    <w:rsid w:val="00681D47"/>
    <w:rsid w:val="006831AD"/>
    <w:rsid w:val="00686E50"/>
    <w:rsid w:val="00687880"/>
    <w:rsid w:val="00687F20"/>
    <w:rsid w:val="00690893"/>
    <w:rsid w:val="006919E3"/>
    <w:rsid w:val="006A28A0"/>
    <w:rsid w:val="006A346B"/>
    <w:rsid w:val="006C23D6"/>
    <w:rsid w:val="006D38E4"/>
    <w:rsid w:val="006D57BD"/>
    <w:rsid w:val="006E4C76"/>
    <w:rsid w:val="006E7B6A"/>
    <w:rsid w:val="006F6356"/>
    <w:rsid w:val="006F69FC"/>
    <w:rsid w:val="0070676F"/>
    <w:rsid w:val="00711372"/>
    <w:rsid w:val="0071361B"/>
    <w:rsid w:val="00717967"/>
    <w:rsid w:val="0072470C"/>
    <w:rsid w:val="00727C16"/>
    <w:rsid w:val="0073246F"/>
    <w:rsid w:val="007379E3"/>
    <w:rsid w:val="007413F4"/>
    <w:rsid w:val="00757E6D"/>
    <w:rsid w:val="00766AE9"/>
    <w:rsid w:val="007703A2"/>
    <w:rsid w:val="00773A24"/>
    <w:rsid w:val="00774A46"/>
    <w:rsid w:val="00774C44"/>
    <w:rsid w:val="00780579"/>
    <w:rsid w:val="00783A4C"/>
    <w:rsid w:val="00786C02"/>
    <w:rsid w:val="00786E08"/>
    <w:rsid w:val="00787D31"/>
    <w:rsid w:val="00794291"/>
    <w:rsid w:val="00794A4A"/>
    <w:rsid w:val="00795FE0"/>
    <w:rsid w:val="007A064B"/>
    <w:rsid w:val="007A5F7C"/>
    <w:rsid w:val="007A76ED"/>
    <w:rsid w:val="007B22A9"/>
    <w:rsid w:val="007D51BF"/>
    <w:rsid w:val="007D5555"/>
    <w:rsid w:val="007E2B6A"/>
    <w:rsid w:val="007F0982"/>
    <w:rsid w:val="008017B5"/>
    <w:rsid w:val="00811DE4"/>
    <w:rsid w:val="00826646"/>
    <w:rsid w:val="00835984"/>
    <w:rsid w:val="0084612F"/>
    <w:rsid w:val="00851F4B"/>
    <w:rsid w:val="0085215C"/>
    <w:rsid w:val="00853926"/>
    <w:rsid w:val="008716D3"/>
    <w:rsid w:val="00881CC4"/>
    <w:rsid w:val="00882799"/>
    <w:rsid w:val="00882D3E"/>
    <w:rsid w:val="0088448E"/>
    <w:rsid w:val="008955CF"/>
    <w:rsid w:val="00897F3A"/>
    <w:rsid w:val="008A0729"/>
    <w:rsid w:val="008A7417"/>
    <w:rsid w:val="008C281E"/>
    <w:rsid w:val="008D05CC"/>
    <w:rsid w:val="008E0A93"/>
    <w:rsid w:val="008E2DDA"/>
    <w:rsid w:val="008E6CE1"/>
    <w:rsid w:val="008F01FA"/>
    <w:rsid w:val="008F061B"/>
    <w:rsid w:val="00900454"/>
    <w:rsid w:val="00907E69"/>
    <w:rsid w:val="00911FD0"/>
    <w:rsid w:val="00913895"/>
    <w:rsid w:val="009212F2"/>
    <w:rsid w:val="00930256"/>
    <w:rsid w:val="00930CEA"/>
    <w:rsid w:val="00935CDC"/>
    <w:rsid w:val="009368BA"/>
    <w:rsid w:val="00936FE1"/>
    <w:rsid w:val="00942FF9"/>
    <w:rsid w:val="00944E76"/>
    <w:rsid w:val="00945AA1"/>
    <w:rsid w:val="00946361"/>
    <w:rsid w:val="009476C9"/>
    <w:rsid w:val="0095712A"/>
    <w:rsid w:val="00961571"/>
    <w:rsid w:val="00962A04"/>
    <w:rsid w:val="00962B82"/>
    <w:rsid w:val="0096582D"/>
    <w:rsid w:val="00975BA5"/>
    <w:rsid w:val="00981022"/>
    <w:rsid w:val="00983550"/>
    <w:rsid w:val="00983A81"/>
    <w:rsid w:val="00984673"/>
    <w:rsid w:val="00986FCC"/>
    <w:rsid w:val="0099068E"/>
    <w:rsid w:val="0099594C"/>
    <w:rsid w:val="009962C6"/>
    <w:rsid w:val="00997BA6"/>
    <w:rsid w:val="00997C03"/>
    <w:rsid w:val="009A46CF"/>
    <w:rsid w:val="009A52B0"/>
    <w:rsid w:val="009A5CB0"/>
    <w:rsid w:val="009B0F3D"/>
    <w:rsid w:val="009B4C21"/>
    <w:rsid w:val="009B4C9D"/>
    <w:rsid w:val="009B5C95"/>
    <w:rsid w:val="009B71BB"/>
    <w:rsid w:val="009C0162"/>
    <w:rsid w:val="009C2508"/>
    <w:rsid w:val="009C41AA"/>
    <w:rsid w:val="009D0EAC"/>
    <w:rsid w:val="009D4759"/>
    <w:rsid w:val="009E0949"/>
    <w:rsid w:val="009E34FB"/>
    <w:rsid w:val="00A00CFC"/>
    <w:rsid w:val="00A01CFD"/>
    <w:rsid w:val="00A01F4E"/>
    <w:rsid w:val="00A062DA"/>
    <w:rsid w:val="00A13132"/>
    <w:rsid w:val="00A15F1F"/>
    <w:rsid w:val="00A4440B"/>
    <w:rsid w:val="00A5552C"/>
    <w:rsid w:val="00A62143"/>
    <w:rsid w:val="00A6434D"/>
    <w:rsid w:val="00A74053"/>
    <w:rsid w:val="00A82B96"/>
    <w:rsid w:val="00A94446"/>
    <w:rsid w:val="00A950FE"/>
    <w:rsid w:val="00AA58CA"/>
    <w:rsid w:val="00AA5D41"/>
    <w:rsid w:val="00AA642D"/>
    <w:rsid w:val="00AB295A"/>
    <w:rsid w:val="00AB4F79"/>
    <w:rsid w:val="00AB6944"/>
    <w:rsid w:val="00AC2A2C"/>
    <w:rsid w:val="00AC4DE8"/>
    <w:rsid w:val="00AC574A"/>
    <w:rsid w:val="00AD7DB4"/>
    <w:rsid w:val="00AF2E58"/>
    <w:rsid w:val="00AF3D78"/>
    <w:rsid w:val="00AF6EA9"/>
    <w:rsid w:val="00B028E8"/>
    <w:rsid w:val="00B0499B"/>
    <w:rsid w:val="00B05D56"/>
    <w:rsid w:val="00B11510"/>
    <w:rsid w:val="00B13881"/>
    <w:rsid w:val="00B243F1"/>
    <w:rsid w:val="00B24747"/>
    <w:rsid w:val="00B248D0"/>
    <w:rsid w:val="00B3244F"/>
    <w:rsid w:val="00B3293E"/>
    <w:rsid w:val="00B32A45"/>
    <w:rsid w:val="00B36B55"/>
    <w:rsid w:val="00B47D66"/>
    <w:rsid w:val="00B51046"/>
    <w:rsid w:val="00B530DE"/>
    <w:rsid w:val="00B54476"/>
    <w:rsid w:val="00B61794"/>
    <w:rsid w:val="00B62B98"/>
    <w:rsid w:val="00B63993"/>
    <w:rsid w:val="00B64968"/>
    <w:rsid w:val="00B65B3E"/>
    <w:rsid w:val="00B8523C"/>
    <w:rsid w:val="00B874CD"/>
    <w:rsid w:val="00B87E34"/>
    <w:rsid w:val="00B923DB"/>
    <w:rsid w:val="00B9489F"/>
    <w:rsid w:val="00B96A6C"/>
    <w:rsid w:val="00B979C8"/>
    <w:rsid w:val="00BA1ECC"/>
    <w:rsid w:val="00BA4BE6"/>
    <w:rsid w:val="00BA59D0"/>
    <w:rsid w:val="00BA6288"/>
    <w:rsid w:val="00BB2127"/>
    <w:rsid w:val="00BB6ED2"/>
    <w:rsid w:val="00BB6F93"/>
    <w:rsid w:val="00BC0238"/>
    <w:rsid w:val="00BC5322"/>
    <w:rsid w:val="00BC738A"/>
    <w:rsid w:val="00BD11B9"/>
    <w:rsid w:val="00BE2DD6"/>
    <w:rsid w:val="00BE737D"/>
    <w:rsid w:val="00BF59F0"/>
    <w:rsid w:val="00C04578"/>
    <w:rsid w:val="00C04948"/>
    <w:rsid w:val="00C058E4"/>
    <w:rsid w:val="00C1055E"/>
    <w:rsid w:val="00C12DDA"/>
    <w:rsid w:val="00C13959"/>
    <w:rsid w:val="00C17084"/>
    <w:rsid w:val="00C230D2"/>
    <w:rsid w:val="00C237BB"/>
    <w:rsid w:val="00C2380F"/>
    <w:rsid w:val="00C24B70"/>
    <w:rsid w:val="00C25B58"/>
    <w:rsid w:val="00C26520"/>
    <w:rsid w:val="00C26DC5"/>
    <w:rsid w:val="00C30CD6"/>
    <w:rsid w:val="00C327A8"/>
    <w:rsid w:val="00C32CB7"/>
    <w:rsid w:val="00C373B4"/>
    <w:rsid w:val="00C44B66"/>
    <w:rsid w:val="00C45AF9"/>
    <w:rsid w:val="00C5104E"/>
    <w:rsid w:val="00C51230"/>
    <w:rsid w:val="00C52E02"/>
    <w:rsid w:val="00C6185D"/>
    <w:rsid w:val="00C80529"/>
    <w:rsid w:val="00C82FFF"/>
    <w:rsid w:val="00CA0520"/>
    <w:rsid w:val="00CB38CC"/>
    <w:rsid w:val="00CB51FD"/>
    <w:rsid w:val="00CD333E"/>
    <w:rsid w:val="00CF3246"/>
    <w:rsid w:val="00CF5D1F"/>
    <w:rsid w:val="00D040A7"/>
    <w:rsid w:val="00D05860"/>
    <w:rsid w:val="00D112E3"/>
    <w:rsid w:val="00D12621"/>
    <w:rsid w:val="00D20686"/>
    <w:rsid w:val="00D20F51"/>
    <w:rsid w:val="00D26E31"/>
    <w:rsid w:val="00D33321"/>
    <w:rsid w:val="00D34D7E"/>
    <w:rsid w:val="00D42BA1"/>
    <w:rsid w:val="00D50CC9"/>
    <w:rsid w:val="00D55626"/>
    <w:rsid w:val="00D62285"/>
    <w:rsid w:val="00D70225"/>
    <w:rsid w:val="00D70653"/>
    <w:rsid w:val="00D7081D"/>
    <w:rsid w:val="00D83B19"/>
    <w:rsid w:val="00D8700F"/>
    <w:rsid w:val="00D900B1"/>
    <w:rsid w:val="00D91BE8"/>
    <w:rsid w:val="00D97F61"/>
    <w:rsid w:val="00DB5AD4"/>
    <w:rsid w:val="00DC68A0"/>
    <w:rsid w:val="00DD0302"/>
    <w:rsid w:val="00DD04F5"/>
    <w:rsid w:val="00DD076C"/>
    <w:rsid w:val="00DD3EA4"/>
    <w:rsid w:val="00DD4762"/>
    <w:rsid w:val="00DD571C"/>
    <w:rsid w:val="00DE2763"/>
    <w:rsid w:val="00DE30EC"/>
    <w:rsid w:val="00DE42E0"/>
    <w:rsid w:val="00DF21A3"/>
    <w:rsid w:val="00DF4F51"/>
    <w:rsid w:val="00DF66E8"/>
    <w:rsid w:val="00E0210A"/>
    <w:rsid w:val="00E0368F"/>
    <w:rsid w:val="00E10C72"/>
    <w:rsid w:val="00E115AE"/>
    <w:rsid w:val="00E15294"/>
    <w:rsid w:val="00E24F76"/>
    <w:rsid w:val="00E251D5"/>
    <w:rsid w:val="00E26D94"/>
    <w:rsid w:val="00E26FC7"/>
    <w:rsid w:val="00E31012"/>
    <w:rsid w:val="00E434ED"/>
    <w:rsid w:val="00E50034"/>
    <w:rsid w:val="00E54289"/>
    <w:rsid w:val="00E562E3"/>
    <w:rsid w:val="00E578A5"/>
    <w:rsid w:val="00E62BD2"/>
    <w:rsid w:val="00E6344D"/>
    <w:rsid w:val="00E652DE"/>
    <w:rsid w:val="00E739A4"/>
    <w:rsid w:val="00E74A4B"/>
    <w:rsid w:val="00E76253"/>
    <w:rsid w:val="00E824C6"/>
    <w:rsid w:val="00E93C89"/>
    <w:rsid w:val="00EA1511"/>
    <w:rsid w:val="00EA1CCD"/>
    <w:rsid w:val="00EA45B3"/>
    <w:rsid w:val="00EA7B13"/>
    <w:rsid w:val="00ED3B9D"/>
    <w:rsid w:val="00EE260A"/>
    <w:rsid w:val="00EE773C"/>
    <w:rsid w:val="00EF288E"/>
    <w:rsid w:val="00F0061B"/>
    <w:rsid w:val="00F01A25"/>
    <w:rsid w:val="00F048CD"/>
    <w:rsid w:val="00F21D5A"/>
    <w:rsid w:val="00F22444"/>
    <w:rsid w:val="00F22E93"/>
    <w:rsid w:val="00F24BC3"/>
    <w:rsid w:val="00F3299D"/>
    <w:rsid w:val="00F343DA"/>
    <w:rsid w:val="00F36D97"/>
    <w:rsid w:val="00F41453"/>
    <w:rsid w:val="00F655D8"/>
    <w:rsid w:val="00F7534C"/>
    <w:rsid w:val="00F84F36"/>
    <w:rsid w:val="00F95120"/>
    <w:rsid w:val="00F9652E"/>
    <w:rsid w:val="00F96A9B"/>
    <w:rsid w:val="00FB3EA9"/>
    <w:rsid w:val="00FB785D"/>
    <w:rsid w:val="00FB796E"/>
    <w:rsid w:val="00FC0741"/>
    <w:rsid w:val="00FC087B"/>
    <w:rsid w:val="00FC3525"/>
    <w:rsid w:val="00FC5E25"/>
    <w:rsid w:val="00FC77C0"/>
    <w:rsid w:val="00FD10B2"/>
    <w:rsid w:val="00FE06FA"/>
    <w:rsid w:val="00FE330A"/>
    <w:rsid w:val="00FE447B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F1C14-6142-46D1-8CE8-213853A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6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56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056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56A9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6056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56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6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56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56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6056A9"/>
    <w:pPr>
      <w:ind w:left="708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05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056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6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6056A9"/>
    <w:pPr>
      <w:ind w:left="720"/>
      <w:contextualSpacing/>
    </w:pPr>
  </w:style>
  <w:style w:type="paragraph" w:styleId="a6">
    <w:name w:val="header"/>
    <w:basedOn w:val="a"/>
    <w:link w:val="a7"/>
    <w:uiPriority w:val="99"/>
    <w:rsid w:val="006056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056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footnote reference"/>
    <w:rsid w:val="006056A9"/>
    <w:rPr>
      <w:vertAlign w:val="superscript"/>
    </w:rPr>
  </w:style>
  <w:style w:type="paragraph" w:styleId="ab">
    <w:name w:val="footnote text"/>
    <w:basedOn w:val="a"/>
    <w:link w:val="ac"/>
    <w:rsid w:val="006056A9"/>
  </w:style>
  <w:style w:type="character" w:customStyle="1" w:styleId="ac">
    <w:name w:val="Текст сноски Знак"/>
    <w:basedOn w:val="a0"/>
    <w:link w:val="ab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056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link w:val="af"/>
    <w:qFormat/>
    <w:rsid w:val="006056A9"/>
    <w:pPr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rsid w:val="00605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6056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rsid w:val="006056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056A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rsid w:val="006056A9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6056A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6056A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60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6056A9"/>
  </w:style>
  <w:style w:type="paragraph" w:customStyle="1" w:styleId="Style2">
    <w:name w:val="Style2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056A9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056A9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6056A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rsid w:val="006056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6056A9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6056A9"/>
    <w:pPr>
      <w:widowControl w:val="0"/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character" w:customStyle="1" w:styleId="FontStyle41">
    <w:name w:val="Font Style41"/>
    <w:rsid w:val="006056A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rsid w:val="006056A9"/>
    <w:rPr>
      <w:color w:val="0000FF"/>
      <w:u w:val="single"/>
    </w:rPr>
  </w:style>
  <w:style w:type="paragraph" w:customStyle="1" w:styleId="ConsNonformat">
    <w:name w:val="ConsNonformat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6056A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Основной текст_"/>
    <w:link w:val="41"/>
    <w:rsid w:val="006056A9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8"/>
    <w:rsid w:val="006056A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Заголовок №2_"/>
    <w:link w:val="22"/>
    <w:rsid w:val="006056A9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056A9"/>
    <w:pPr>
      <w:shd w:val="clear" w:color="auto" w:fill="FFFFFF"/>
      <w:spacing w:after="42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9">
    <w:name w:val="Body Text"/>
    <w:basedOn w:val="a"/>
    <w:link w:val="afa"/>
    <w:rsid w:val="006056A9"/>
    <w:pPr>
      <w:spacing w:after="120"/>
    </w:pPr>
  </w:style>
  <w:style w:type="character" w:customStyle="1" w:styleId="afa">
    <w:name w:val="Основной текст Знак"/>
    <w:basedOn w:val="a0"/>
    <w:link w:val="af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6056A9"/>
    <w:rPr>
      <w:rFonts w:ascii="Times New Roman" w:hAnsi="Times New Roman" w:cs="Times New Roman"/>
      <w:sz w:val="26"/>
      <w:szCs w:val="26"/>
    </w:rPr>
  </w:style>
  <w:style w:type="paragraph" w:styleId="afb">
    <w:name w:val="No Spacing"/>
    <w:qFormat/>
    <w:rsid w:val="00605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6056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d"/>
    <w:uiPriority w:val="59"/>
    <w:rsid w:val="0055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Emphasis"/>
    <w:qFormat/>
    <w:rsid w:val="00110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C7AC-3190-4B02-8ABA-325196CE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Plahotinmed</dc:creator>
  <cp:lastModifiedBy>Кочук, Наталия Владимировна</cp:lastModifiedBy>
  <cp:revision>2</cp:revision>
  <cp:lastPrinted>2017-03-17T08:42:00Z</cp:lastPrinted>
  <dcterms:created xsi:type="dcterms:W3CDTF">2019-11-06T04:28:00Z</dcterms:created>
  <dcterms:modified xsi:type="dcterms:W3CDTF">2019-11-06T04:28:00Z</dcterms:modified>
</cp:coreProperties>
</file>